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0A01" w14:textId="77777777" w:rsidR="00357662" w:rsidRPr="00C403FB" w:rsidRDefault="000F1151" w:rsidP="00EE0ADD">
      <w:pPr>
        <w:jc w:val="center"/>
        <w:rPr>
          <w:rFonts w:asciiTheme="minorHAnsi" w:hAnsiTheme="minorHAnsi"/>
          <w:b/>
          <w:sz w:val="24"/>
          <w:szCs w:val="24"/>
        </w:rPr>
      </w:pPr>
      <w:r w:rsidRPr="00C403FB">
        <w:rPr>
          <w:rFonts w:asciiTheme="minorHAnsi" w:hAnsiTheme="minorHAnsi"/>
          <w:b/>
          <w:sz w:val="24"/>
          <w:szCs w:val="24"/>
        </w:rPr>
        <w:t xml:space="preserve">ATTACHMENT B: </w:t>
      </w:r>
      <w:r w:rsidR="00EE0ADD" w:rsidRPr="00C403FB">
        <w:rPr>
          <w:rFonts w:asciiTheme="minorHAnsi" w:hAnsiTheme="minorHAnsi"/>
          <w:b/>
          <w:sz w:val="24"/>
          <w:szCs w:val="24"/>
        </w:rPr>
        <w:t>SHARED DELIVERY COSTS AGREEMENT</w:t>
      </w:r>
      <w:r w:rsidR="002C44DB" w:rsidRPr="00C403FB">
        <w:rPr>
          <w:rFonts w:asciiTheme="minorHAnsi" w:hAnsiTheme="minorHAnsi"/>
          <w:b/>
          <w:sz w:val="24"/>
          <w:szCs w:val="24"/>
        </w:rPr>
        <w:t xml:space="preserve"> </w:t>
      </w:r>
    </w:p>
    <w:p w14:paraId="11F58030" w14:textId="77777777" w:rsidR="00EE0ADD" w:rsidRPr="00C403FB" w:rsidRDefault="00EE0ADD" w:rsidP="00EE0AD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2437148" w14:textId="4FBB21F7" w:rsidR="00EE0ADD" w:rsidRPr="00C403FB" w:rsidRDefault="00EE0ADD" w:rsidP="008A5E08">
      <w:pPr>
        <w:jc w:val="both"/>
        <w:rPr>
          <w:rFonts w:asciiTheme="minorHAnsi" w:hAnsiTheme="minorHAnsi"/>
          <w:sz w:val="24"/>
          <w:szCs w:val="24"/>
        </w:rPr>
      </w:pPr>
      <w:r w:rsidRPr="00C403FB">
        <w:rPr>
          <w:rFonts w:asciiTheme="minorHAnsi" w:hAnsiTheme="minorHAnsi"/>
          <w:sz w:val="24"/>
          <w:szCs w:val="24"/>
        </w:rPr>
        <w:t>This Shared Delivery Costs Agreement (SDC</w:t>
      </w:r>
      <w:r w:rsidR="00C96CA1">
        <w:rPr>
          <w:rFonts w:asciiTheme="minorHAnsi" w:hAnsiTheme="minorHAnsi"/>
          <w:sz w:val="24"/>
          <w:szCs w:val="24"/>
        </w:rPr>
        <w:t>A</w:t>
      </w:r>
      <w:r w:rsidRPr="00C403FB">
        <w:rPr>
          <w:rFonts w:asciiTheme="minorHAnsi" w:hAnsiTheme="minorHAnsi"/>
          <w:sz w:val="24"/>
          <w:szCs w:val="24"/>
        </w:rPr>
        <w:t xml:space="preserve">) shall determine how the </w:t>
      </w:r>
      <w:r w:rsidR="000F1151" w:rsidRPr="00C403FB">
        <w:rPr>
          <w:rFonts w:asciiTheme="minorHAnsi" w:hAnsiTheme="minorHAnsi"/>
          <w:sz w:val="24"/>
          <w:szCs w:val="24"/>
        </w:rPr>
        <w:t xml:space="preserve">parties </w:t>
      </w:r>
      <w:r w:rsidRPr="00C403FB">
        <w:rPr>
          <w:rFonts w:asciiTheme="minorHAnsi" w:hAnsiTheme="minorHAnsi"/>
          <w:sz w:val="24"/>
          <w:szCs w:val="24"/>
        </w:rPr>
        <w:t xml:space="preserve">will fund the shared delivery costs at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878786507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712804" w:rsidRPr="003164AB">
            <w:rPr>
              <w:rStyle w:val="PlaceholderText"/>
            </w:rPr>
            <w:t>Click or tap here to enter text.</w:t>
          </w:r>
        </w:sdtContent>
      </w:sdt>
      <w:r w:rsidRPr="00C403FB">
        <w:rPr>
          <w:rFonts w:asciiTheme="minorHAnsi" w:hAnsiTheme="minorHAnsi"/>
          <w:sz w:val="24"/>
          <w:szCs w:val="24"/>
        </w:rPr>
        <w:t>. The SDC</w:t>
      </w:r>
      <w:r w:rsidR="00372C2F">
        <w:rPr>
          <w:rFonts w:asciiTheme="minorHAnsi" w:hAnsiTheme="minorHAnsi"/>
          <w:sz w:val="24"/>
          <w:szCs w:val="24"/>
        </w:rPr>
        <w:t>A</w:t>
      </w:r>
      <w:r w:rsidRPr="00C403FB">
        <w:rPr>
          <w:rFonts w:asciiTheme="minorHAnsi" w:hAnsiTheme="minorHAnsi"/>
          <w:sz w:val="24"/>
          <w:szCs w:val="24"/>
        </w:rPr>
        <w:t xml:space="preserve"> is effective on </w:t>
      </w:r>
      <w:sdt>
        <w:sdtPr>
          <w:rPr>
            <w:rFonts w:asciiTheme="minorHAnsi" w:hAnsiTheme="minorHAnsi"/>
            <w:sz w:val="24"/>
            <w:szCs w:val="24"/>
          </w:rPr>
          <w:alias w:val="Enter effective date of MOU"/>
          <w:tag w:val="Enter effective date of MOU"/>
          <w:id w:val="119581054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712804" w:rsidRPr="003164AB">
            <w:rPr>
              <w:rStyle w:val="PlaceholderText"/>
            </w:rPr>
            <w:t>Click or tap here to enter text.</w:t>
          </w:r>
        </w:sdtContent>
      </w:sdt>
      <w:r w:rsidRPr="00C403FB">
        <w:rPr>
          <w:rFonts w:asciiTheme="minorHAnsi" w:hAnsiTheme="minorHAnsi"/>
          <w:sz w:val="24"/>
          <w:szCs w:val="24"/>
        </w:rPr>
        <w:t xml:space="preserve"> and shall expire on </w:t>
      </w:r>
      <w:sdt>
        <w:sdtPr>
          <w:rPr>
            <w:rFonts w:asciiTheme="minorHAnsi" w:hAnsiTheme="minorHAnsi"/>
            <w:sz w:val="24"/>
            <w:szCs w:val="24"/>
          </w:rPr>
          <w:alias w:val="Enter expiration date of MOU"/>
          <w:tag w:val="Enter expiration date of MOU"/>
          <w:id w:val="1628901379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712804" w:rsidRPr="003164AB">
            <w:rPr>
              <w:rStyle w:val="PlaceholderText"/>
            </w:rPr>
            <w:t>Click or tap here to enter text.</w:t>
          </w:r>
        </w:sdtContent>
      </w:sdt>
      <w:r w:rsidRPr="00C403FB">
        <w:rPr>
          <w:rFonts w:asciiTheme="minorHAnsi" w:hAnsiTheme="minorHAnsi"/>
          <w:sz w:val="24"/>
          <w:szCs w:val="24"/>
        </w:rPr>
        <w:t xml:space="preserve">. The following </w:t>
      </w:r>
      <w:r w:rsidR="000F1151" w:rsidRPr="00C403FB">
        <w:rPr>
          <w:rFonts w:asciiTheme="minorHAnsi" w:hAnsiTheme="minorHAnsi"/>
          <w:sz w:val="24"/>
          <w:szCs w:val="24"/>
        </w:rPr>
        <w:t xml:space="preserve">parties </w:t>
      </w:r>
      <w:r w:rsidRPr="00C403FB">
        <w:rPr>
          <w:rFonts w:asciiTheme="minorHAnsi" w:hAnsiTheme="minorHAnsi"/>
          <w:sz w:val="24"/>
          <w:szCs w:val="24"/>
        </w:rPr>
        <w:t>are participating in the SDC</w:t>
      </w:r>
      <w:r w:rsidR="00372C2F">
        <w:rPr>
          <w:rFonts w:asciiTheme="minorHAnsi" w:hAnsiTheme="minorHAnsi"/>
          <w:sz w:val="24"/>
          <w:szCs w:val="24"/>
        </w:rPr>
        <w:t>A</w:t>
      </w:r>
      <w:r w:rsidRPr="00C403FB">
        <w:rPr>
          <w:rFonts w:asciiTheme="minorHAnsi" w:hAnsiTheme="minorHAnsi"/>
          <w:sz w:val="24"/>
          <w:szCs w:val="24"/>
        </w:rPr>
        <w:t xml:space="preserve">: </w:t>
      </w:r>
      <w:sdt>
        <w:sdtPr>
          <w:rPr>
            <w:rFonts w:asciiTheme="minorHAnsi" w:hAnsiTheme="minorHAnsi"/>
            <w:sz w:val="24"/>
            <w:szCs w:val="24"/>
          </w:rPr>
          <w:alias w:val="Enter all party names to SDC"/>
          <w:tag w:val="Enter all party names to SDC"/>
          <w:id w:val="-1690820036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712804" w:rsidRPr="003164AB">
            <w:rPr>
              <w:rStyle w:val="PlaceholderText"/>
            </w:rPr>
            <w:t>Click or tap here to enter text.</w:t>
          </w:r>
        </w:sdtContent>
      </w:sdt>
      <w:r w:rsidR="00712804" w:rsidRPr="00712804">
        <w:rPr>
          <w:rFonts w:asciiTheme="minorHAnsi" w:hAnsiTheme="minorHAnsi"/>
          <w:sz w:val="24"/>
          <w:szCs w:val="24"/>
        </w:rPr>
        <w:t>.</w:t>
      </w:r>
    </w:p>
    <w:p w14:paraId="405D9858" w14:textId="77777777" w:rsidR="00EE0ADD" w:rsidRPr="00C403FB" w:rsidRDefault="00EE0ADD" w:rsidP="008A5E08">
      <w:pPr>
        <w:jc w:val="both"/>
        <w:rPr>
          <w:rFonts w:asciiTheme="minorHAnsi" w:hAnsiTheme="minorHAnsi"/>
          <w:sz w:val="24"/>
          <w:szCs w:val="24"/>
        </w:rPr>
      </w:pPr>
    </w:p>
    <w:p w14:paraId="61AA42DB" w14:textId="35D30D6D" w:rsidR="00EE0ADD" w:rsidRDefault="00EE0ADD" w:rsidP="008A5E08">
      <w:pPr>
        <w:jc w:val="both"/>
        <w:rPr>
          <w:rFonts w:asciiTheme="minorHAnsi" w:hAnsiTheme="minorHAnsi"/>
          <w:sz w:val="24"/>
          <w:szCs w:val="24"/>
        </w:rPr>
      </w:pPr>
      <w:r w:rsidRPr="00C403FB">
        <w:rPr>
          <w:rFonts w:asciiTheme="minorHAnsi" w:hAnsiTheme="minorHAnsi"/>
          <w:sz w:val="24"/>
          <w:szCs w:val="24"/>
        </w:rPr>
        <w:t>Shared delivery costs must include career services as described in WIOA sec. 134(c)(2)</w:t>
      </w:r>
      <w:r w:rsidR="000C0104" w:rsidRPr="00C403FB">
        <w:rPr>
          <w:rFonts w:asciiTheme="minorHAnsi" w:hAnsiTheme="minorHAnsi"/>
          <w:sz w:val="24"/>
          <w:szCs w:val="24"/>
        </w:rPr>
        <w:t xml:space="preserve">, and may include other shared costs. </w:t>
      </w:r>
      <w:r w:rsidR="00772786" w:rsidRPr="00C403FB">
        <w:rPr>
          <w:rFonts w:asciiTheme="minorHAnsi" w:hAnsiTheme="minorHAnsi"/>
          <w:sz w:val="24"/>
          <w:szCs w:val="24"/>
        </w:rPr>
        <w:t xml:space="preserve">Shared </w:t>
      </w:r>
      <w:r w:rsidR="00695C28">
        <w:rPr>
          <w:rFonts w:asciiTheme="minorHAnsi" w:hAnsiTheme="minorHAnsi"/>
          <w:sz w:val="24"/>
          <w:szCs w:val="24"/>
        </w:rPr>
        <w:t xml:space="preserve">delivery </w:t>
      </w:r>
      <w:r w:rsidR="00772786" w:rsidRPr="00C403FB">
        <w:rPr>
          <w:rFonts w:asciiTheme="minorHAnsi" w:hAnsiTheme="minorHAnsi"/>
          <w:sz w:val="24"/>
          <w:szCs w:val="24"/>
        </w:rPr>
        <w:t xml:space="preserve">costs may include the costs of shared services that are authorized for and may be commonly provided </w:t>
      </w:r>
      <w:r w:rsidR="000C0104" w:rsidRPr="00C403FB">
        <w:rPr>
          <w:rFonts w:asciiTheme="minorHAnsi" w:hAnsiTheme="minorHAnsi"/>
          <w:sz w:val="24"/>
          <w:szCs w:val="24"/>
        </w:rPr>
        <w:t>by</w:t>
      </w:r>
      <w:r w:rsidR="00772786" w:rsidRPr="00C403FB">
        <w:rPr>
          <w:rFonts w:asciiTheme="minorHAnsi" w:hAnsiTheme="minorHAnsi"/>
          <w:sz w:val="24"/>
          <w:szCs w:val="24"/>
        </w:rPr>
        <w:t xml:space="preserve"> </w:t>
      </w:r>
      <w:r w:rsidR="000C0104" w:rsidRPr="00C403FB">
        <w:rPr>
          <w:rFonts w:asciiTheme="minorHAnsi" w:hAnsiTheme="minorHAnsi"/>
          <w:sz w:val="24"/>
          <w:szCs w:val="24"/>
        </w:rPr>
        <w:t>a</w:t>
      </w:r>
      <w:r w:rsidR="00772786" w:rsidRPr="00C403FB">
        <w:rPr>
          <w:rFonts w:asciiTheme="minorHAnsi" w:hAnsiTheme="minorHAnsi"/>
          <w:sz w:val="24"/>
          <w:szCs w:val="24"/>
        </w:rPr>
        <w:t xml:space="preserve"> </w:t>
      </w:r>
      <w:r w:rsidR="000C0104" w:rsidRPr="00C403FB">
        <w:rPr>
          <w:rFonts w:asciiTheme="minorHAnsi" w:hAnsiTheme="minorHAnsi"/>
          <w:sz w:val="24"/>
          <w:szCs w:val="24"/>
        </w:rPr>
        <w:t xml:space="preserve">party </w:t>
      </w:r>
      <w:r w:rsidR="00772786" w:rsidRPr="00C403FB">
        <w:rPr>
          <w:rFonts w:asciiTheme="minorHAnsi" w:hAnsiTheme="minorHAnsi"/>
          <w:sz w:val="24"/>
          <w:szCs w:val="24"/>
        </w:rPr>
        <w:t xml:space="preserve">to any individual, such as initial intake, assessment of needs, appraisal of basic skills, identification of appropriate services to meet such needs, referrals to other one-stop </w:t>
      </w:r>
      <w:r w:rsidR="000912BF" w:rsidRPr="00C403FB">
        <w:rPr>
          <w:rFonts w:asciiTheme="minorHAnsi" w:hAnsiTheme="minorHAnsi"/>
          <w:sz w:val="24"/>
          <w:szCs w:val="24"/>
        </w:rPr>
        <w:t>parties</w:t>
      </w:r>
      <w:r w:rsidR="00772786" w:rsidRPr="00C403FB">
        <w:rPr>
          <w:rFonts w:asciiTheme="minorHAnsi" w:hAnsiTheme="minorHAnsi"/>
          <w:sz w:val="24"/>
          <w:szCs w:val="24"/>
        </w:rPr>
        <w:t>, and business services.</w:t>
      </w:r>
      <w:r w:rsidR="00873587" w:rsidRPr="00C403FB">
        <w:rPr>
          <w:rFonts w:asciiTheme="minorHAnsi" w:hAnsiTheme="minorHAnsi"/>
          <w:sz w:val="24"/>
          <w:szCs w:val="24"/>
        </w:rPr>
        <w:t xml:space="preserve"> </w:t>
      </w:r>
      <w:r w:rsidR="00427B6C">
        <w:rPr>
          <w:rFonts w:asciiTheme="minorHAnsi" w:hAnsiTheme="minorHAnsi"/>
          <w:sz w:val="24"/>
          <w:szCs w:val="24"/>
        </w:rPr>
        <w:t>Shared</w:t>
      </w:r>
      <w:r w:rsidR="00695C28">
        <w:rPr>
          <w:rFonts w:asciiTheme="minorHAnsi" w:hAnsiTheme="minorHAnsi"/>
          <w:sz w:val="24"/>
          <w:szCs w:val="24"/>
        </w:rPr>
        <w:t xml:space="preserve"> </w:t>
      </w:r>
      <w:r w:rsidR="00427B6C">
        <w:rPr>
          <w:rFonts w:asciiTheme="minorHAnsi" w:hAnsiTheme="minorHAnsi"/>
          <w:sz w:val="24"/>
          <w:szCs w:val="24"/>
        </w:rPr>
        <w:t xml:space="preserve">delivery costs </w:t>
      </w:r>
      <w:r w:rsidR="00C96CA1">
        <w:rPr>
          <w:rFonts w:asciiTheme="minorHAnsi" w:hAnsiTheme="minorHAnsi"/>
          <w:sz w:val="24"/>
          <w:szCs w:val="24"/>
        </w:rPr>
        <w:t xml:space="preserve">may </w:t>
      </w:r>
      <w:r w:rsidR="00427B6C">
        <w:rPr>
          <w:rFonts w:asciiTheme="minorHAnsi" w:hAnsiTheme="minorHAnsi"/>
          <w:sz w:val="24"/>
          <w:szCs w:val="24"/>
        </w:rPr>
        <w:t>include</w:t>
      </w:r>
      <w:r w:rsidR="00235219">
        <w:rPr>
          <w:rFonts w:asciiTheme="minorHAnsi" w:hAnsiTheme="minorHAnsi"/>
          <w:sz w:val="24"/>
          <w:szCs w:val="24"/>
        </w:rPr>
        <w:t xml:space="preserve"> </w:t>
      </w:r>
      <w:r w:rsidR="00427B6C">
        <w:rPr>
          <w:rFonts w:asciiTheme="minorHAnsi" w:hAnsiTheme="minorHAnsi"/>
          <w:sz w:val="24"/>
          <w:szCs w:val="24"/>
        </w:rPr>
        <w:t xml:space="preserve">salary and fringe for staffing, </w:t>
      </w:r>
      <w:r w:rsidR="00873587" w:rsidRPr="00C403FB">
        <w:rPr>
          <w:rFonts w:asciiTheme="minorHAnsi" w:hAnsiTheme="minorHAnsi"/>
          <w:sz w:val="24"/>
          <w:szCs w:val="24"/>
        </w:rPr>
        <w:t>shared costs of providing language access to limited English proficiency (LEP) individuals</w:t>
      </w:r>
      <w:r w:rsidR="00D72546">
        <w:rPr>
          <w:rFonts w:asciiTheme="minorHAnsi" w:hAnsiTheme="minorHAnsi"/>
          <w:sz w:val="24"/>
          <w:szCs w:val="24"/>
        </w:rPr>
        <w:t xml:space="preserve">, </w:t>
      </w:r>
      <w:r w:rsidR="00235219">
        <w:rPr>
          <w:rFonts w:asciiTheme="minorHAnsi" w:hAnsiTheme="minorHAnsi"/>
          <w:sz w:val="24"/>
          <w:szCs w:val="24"/>
        </w:rPr>
        <w:t xml:space="preserve">and </w:t>
      </w:r>
      <w:r w:rsidR="00873587" w:rsidRPr="00C403FB">
        <w:rPr>
          <w:rFonts w:asciiTheme="minorHAnsi" w:hAnsiTheme="minorHAnsi"/>
          <w:sz w:val="24"/>
          <w:szCs w:val="24"/>
        </w:rPr>
        <w:t>American Sign language (ASL) services to persons who are deaf or hard of hearing.</w:t>
      </w:r>
      <w:r w:rsidR="00772786" w:rsidRPr="00C403FB">
        <w:rPr>
          <w:rFonts w:asciiTheme="minorHAnsi" w:hAnsiTheme="minorHAnsi"/>
          <w:sz w:val="24"/>
          <w:szCs w:val="24"/>
        </w:rPr>
        <w:t xml:space="preserve"> </w:t>
      </w:r>
      <w:r w:rsidR="00427B6C">
        <w:rPr>
          <w:rFonts w:asciiTheme="minorHAnsi" w:hAnsiTheme="minorHAnsi"/>
          <w:sz w:val="24"/>
          <w:szCs w:val="24"/>
        </w:rPr>
        <w:t xml:space="preserve"> </w:t>
      </w:r>
    </w:p>
    <w:p w14:paraId="7CB6DFBE" w14:textId="0118AE03" w:rsidR="00A209B2" w:rsidRDefault="00A209B2" w:rsidP="008A5E08">
      <w:pPr>
        <w:jc w:val="both"/>
        <w:rPr>
          <w:rFonts w:asciiTheme="minorHAnsi" w:hAnsiTheme="minorHAnsi"/>
          <w:sz w:val="24"/>
          <w:szCs w:val="24"/>
        </w:rPr>
      </w:pPr>
    </w:p>
    <w:p w14:paraId="70CB09F5" w14:textId="07ABC45C" w:rsidR="00A209B2" w:rsidRPr="00D13DC2" w:rsidRDefault="00A209B2" w:rsidP="00A209B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shared delivery costs are funded through cash and fairly evaluated non-cash and third-party in-kind partner contributions. Contributions to shared delivery costs have been negotiated between one-stop partners, the Chief Local Elected Official </w:t>
      </w:r>
      <w:sdt>
        <w:sdtPr>
          <w:rPr>
            <w:rFonts w:asciiTheme="minorHAnsi" w:hAnsiTheme="minorHAnsi"/>
            <w:sz w:val="24"/>
            <w:szCs w:val="24"/>
          </w:rPr>
          <w:alias w:val="Enter Chief Elected Offical Name"/>
          <w:tag w:val="Enter Chief Elected Offical Name"/>
          <w:id w:val="516126240"/>
          <w:placeholder>
            <w:docPart w:val="A67EAD06FA5A41A9896CDDC64682C69B"/>
          </w:placeholder>
          <w:showingPlcHdr/>
          <w15:color w:val="99CC00"/>
          <w15:appearance w15:val="tags"/>
          <w:text/>
        </w:sdtPr>
        <w:sdtEndPr/>
        <w:sdtContent>
          <w:r w:rsidRPr="008578C5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/>
          <w:sz w:val="24"/>
          <w:szCs w:val="24"/>
        </w:rPr>
        <w:t xml:space="preserve">, and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71402640"/>
          <w:placeholder>
            <w:docPart w:val="A67EAD06FA5A41A9896CDDC64682C69B"/>
          </w:placeholder>
          <w:showingPlcHdr/>
          <w15:color w:val="99CC00"/>
          <w15:appearance w15:val="tags"/>
          <w:text/>
        </w:sdtPr>
        <w:sdtEndPr/>
        <w:sdtContent>
          <w:r w:rsidRPr="008578C5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/>
          <w:sz w:val="24"/>
          <w:szCs w:val="24"/>
        </w:rPr>
        <w:t xml:space="preserve">. </w:t>
      </w:r>
      <w:r w:rsidR="00290B20">
        <w:rPr>
          <w:rFonts w:asciiTheme="minorHAnsi" w:hAnsiTheme="minorHAnsi"/>
          <w:sz w:val="24"/>
          <w:szCs w:val="24"/>
        </w:rPr>
        <w:t>Shared delivery costs</w:t>
      </w:r>
      <w:r>
        <w:rPr>
          <w:rFonts w:asciiTheme="minorHAnsi" w:hAnsiTheme="minorHAnsi"/>
          <w:sz w:val="24"/>
          <w:szCs w:val="24"/>
        </w:rPr>
        <w:t xml:space="preserve"> been calculated in accordance with the Uniform Administrative Requirements, Cost Principles, and Audit Requirements for Federal Awards in 2 CFR part 200, and the infrastructure costs are allowable, reasonable, necessary, and allocable.</w:t>
      </w:r>
    </w:p>
    <w:p w14:paraId="5BD3B20F" w14:textId="77777777" w:rsidR="00772786" w:rsidRPr="00C403FB" w:rsidRDefault="00772786" w:rsidP="008A5E08">
      <w:pPr>
        <w:jc w:val="both"/>
        <w:rPr>
          <w:rFonts w:asciiTheme="minorHAnsi" w:hAnsiTheme="minorHAnsi"/>
          <w:sz w:val="24"/>
          <w:szCs w:val="24"/>
        </w:rPr>
      </w:pPr>
    </w:p>
    <w:p w14:paraId="6362D5DE" w14:textId="0C89DE20" w:rsidR="000C0104" w:rsidRDefault="000C0104" w:rsidP="00C96CA1">
      <w:pPr>
        <w:jc w:val="both"/>
        <w:rPr>
          <w:rFonts w:asciiTheme="minorHAnsi" w:hAnsiTheme="minorHAnsi"/>
          <w:sz w:val="24"/>
          <w:szCs w:val="24"/>
        </w:rPr>
      </w:pPr>
      <w:r w:rsidRPr="00C403FB">
        <w:rPr>
          <w:rFonts w:asciiTheme="minorHAnsi" w:hAnsiTheme="minorHAnsi"/>
          <w:sz w:val="24"/>
          <w:szCs w:val="24"/>
        </w:rPr>
        <w:t>The parties participating in the SDC</w:t>
      </w:r>
      <w:r w:rsidR="00372C2F">
        <w:rPr>
          <w:rFonts w:asciiTheme="minorHAnsi" w:hAnsiTheme="minorHAnsi"/>
          <w:sz w:val="24"/>
          <w:szCs w:val="24"/>
        </w:rPr>
        <w:t>A</w:t>
      </w:r>
      <w:r w:rsidRPr="00C403FB">
        <w:rPr>
          <w:rFonts w:asciiTheme="minorHAnsi" w:hAnsiTheme="minorHAnsi"/>
          <w:sz w:val="24"/>
          <w:szCs w:val="24"/>
        </w:rPr>
        <w:t xml:space="preserve"> are contributing to the shared delivery costs in accordance with their proportionate uses and relative benefits received. The parties participating in the SDC</w:t>
      </w:r>
      <w:r w:rsidR="00372C2F">
        <w:rPr>
          <w:rFonts w:asciiTheme="minorHAnsi" w:hAnsiTheme="minorHAnsi"/>
          <w:sz w:val="24"/>
          <w:szCs w:val="24"/>
        </w:rPr>
        <w:t>A</w:t>
      </w:r>
      <w:r w:rsidRPr="00C403FB">
        <w:rPr>
          <w:rFonts w:asciiTheme="minorHAnsi" w:hAnsiTheme="minorHAnsi"/>
          <w:sz w:val="24"/>
          <w:szCs w:val="24"/>
        </w:rPr>
        <w:t xml:space="preserve"> have negotiated in good faith and agree to regularly communicate regarding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1226106288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712804" w:rsidRPr="003164AB">
            <w:rPr>
              <w:rStyle w:val="PlaceholderText"/>
            </w:rPr>
            <w:t>Click or tap here to enter text.</w:t>
          </w:r>
        </w:sdtContent>
      </w:sdt>
      <w:r w:rsidRPr="00C403FB">
        <w:rPr>
          <w:rFonts w:asciiTheme="minorHAnsi" w:hAnsiTheme="minorHAnsi"/>
          <w:sz w:val="24"/>
          <w:szCs w:val="24"/>
        </w:rPr>
        <w:t xml:space="preserve"> Budget.</w:t>
      </w:r>
    </w:p>
    <w:p w14:paraId="2480E100" w14:textId="0020A7A6" w:rsidR="00372C2F" w:rsidRDefault="00372C2F" w:rsidP="00C96CA1">
      <w:pPr>
        <w:jc w:val="both"/>
        <w:rPr>
          <w:rFonts w:asciiTheme="minorHAnsi" w:hAnsiTheme="minorHAnsi"/>
          <w:sz w:val="24"/>
          <w:szCs w:val="24"/>
        </w:rPr>
      </w:pPr>
    </w:p>
    <w:p w14:paraId="7FCC48E4" w14:textId="50328BBD" w:rsidR="00372C2F" w:rsidRPr="00C403FB" w:rsidRDefault="00372C2F" w:rsidP="00C96CA1">
      <w:pPr>
        <w:jc w:val="both"/>
        <w:rPr>
          <w:rFonts w:asciiTheme="minorHAnsi" w:hAnsiTheme="minorHAnsi"/>
          <w:sz w:val="24"/>
          <w:szCs w:val="24"/>
        </w:rPr>
      </w:pPr>
      <w:r w:rsidRPr="00D13DC2">
        <w:rPr>
          <w:rFonts w:asciiTheme="minorHAnsi" w:hAnsiTheme="minorHAnsi"/>
          <w:sz w:val="24"/>
          <w:szCs w:val="24"/>
        </w:rPr>
        <w:t xml:space="preserve">To ensure equitable benefit among the one-stop parties participating in the </w:t>
      </w:r>
      <w:r>
        <w:rPr>
          <w:rFonts w:asciiTheme="minorHAnsi" w:hAnsiTheme="minorHAnsi"/>
          <w:sz w:val="24"/>
          <w:szCs w:val="24"/>
        </w:rPr>
        <w:t>SDCA</w:t>
      </w:r>
      <w:r w:rsidRPr="00D13DC2">
        <w:rPr>
          <w:rFonts w:asciiTheme="minorHAnsi" w:hAnsiTheme="minorHAnsi"/>
          <w:sz w:val="24"/>
          <w:szCs w:val="24"/>
        </w:rPr>
        <w:t xml:space="preserve">, the </w:t>
      </w:r>
      <w:r>
        <w:rPr>
          <w:rFonts w:asciiTheme="minorHAnsi" w:hAnsiTheme="minorHAnsi"/>
          <w:sz w:val="24"/>
          <w:szCs w:val="24"/>
        </w:rPr>
        <w:t>SDCA</w:t>
      </w:r>
      <w:r w:rsidRPr="00D13DC2">
        <w:rPr>
          <w:rFonts w:asciiTheme="minorHAnsi" w:hAnsiTheme="minorHAnsi"/>
          <w:sz w:val="24"/>
          <w:szCs w:val="24"/>
        </w:rPr>
        <w:t xml:space="preserve"> shall be reviewed quarterly and modified as necessary.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999158443"/>
          <w:placeholder>
            <w:docPart w:val="3FAF7510E33A4A80B77B61D7952574E9"/>
          </w:placeholder>
          <w:showingPlcHdr/>
          <w15:color w:val="99CC00"/>
          <w15:appearance w15:val="tags"/>
          <w:text/>
        </w:sdtPr>
        <w:sdtEndPr/>
        <w:sdtContent>
          <w:r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shall work with the parties to achieve consensus and informally mediate any conflicts among the parties. If consensus cannot be reached, a party must notify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69606387"/>
          <w:placeholder>
            <w:docPart w:val="3FAF7510E33A4A80B77B61D7952574E9"/>
          </w:placeholder>
          <w:showingPlcHdr/>
          <w15:color w:val="99CC00"/>
          <w15:appearance w15:val="tags"/>
          <w:text/>
        </w:sdtPr>
        <w:sdtEndPr/>
        <w:sdtContent>
          <w:r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and all parties participating in the </w:t>
      </w:r>
      <w:r>
        <w:rPr>
          <w:rFonts w:asciiTheme="minorHAnsi" w:hAnsiTheme="minorHAnsi"/>
          <w:sz w:val="24"/>
          <w:szCs w:val="24"/>
        </w:rPr>
        <w:t>SDCA</w:t>
      </w:r>
      <w:r w:rsidRPr="00D13DC2">
        <w:rPr>
          <w:rFonts w:asciiTheme="minorHAnsi" w:hAnsiTheme="minorHAnsi"/>
          <w:sz w:val="24"/>
          <w:szCs w:val="24"/>
        </w:rPr>
        <w:t xml:space="preserve"> in writing at the addresses contained in the MOU.  The written notice must describe steps taken by the parties to achieve consensus on </w:t>
      </w:r>
      <w:r>
        <w:rPr>
          <w:rFonts w:asciiTheme="minorHAnsi" w:hAnsiTheme="minorHAnsi"/>
          <w:sz w:val="24"/>
          <w:szCs w:val="24"/>
        </w:rPr>
        <w:t>shared delivery cost funding</w:t>
      </w:r>
      <w:r w:rsidRPr="00D13DC2">
        <w:rPr>
          <w:rFonts w:asciiTheme="minorHAnsi" w:hAnsiTheme="minorHAnsi"/>
          <w:sz w:val="24"/>
          <w:szCs w:val="24"/>
        </w:rPr>
        <w:t xml:space="preserve">. The </w:t>
      </w:r>
      <w:sdt>
        <w:sdtPr>
          <w:rPr>
            <w:rFonts w:asciiTheme="minorHAnsi" w:hAnsiTheme="minorHAnsi"/>
            <w:sz w:val="24"/>
            <w:szCs w:val="24"/>
          </w:rPr>
          <w:alias w:val="Enter Local Workforce Development Board"/>
          <w:tag w:val="Enter Local Workforce Development Board"/>
          <w:id w:val="1468093001"/>
          <w:placeholder>
            <w:docPart w:val="3FAF7510E33A4A80B77B61D7952574E9"/>
          </w:placeholder>
          <w:showingPlcHdr/>
          <w15:color w:val="99CC00"/>
          <w15:appearance w15:val="tags"/>
          <w:text/>
        </w:sdtPr>
        <w:sdtEndPr/>
        <w:sdtContent>
          <w:r w:rsidRPr="008578C5">
            <w:rPr>
              <w:rStyle w:val="PlaceholderText"/>
            </w:rPr>
            <w:t>Click or tap here to enter text.</w:t>
          </w:r>
        </w:sdtContent>
      </w:sdt>
      <w:r w:rsidRPr="00D13DC2">
        <w:rPr>
          <w:rFonts w:asciiTheme="minorHAnsi" w:hAnsiTheme="minorHAnsi"/>
          <w:sz w:val="24"/>
          <w:szCs w:val="24"/>
        </w:rPr>
        <w:t xml:space="preserve"> must respond in writing to the parties participating in the </w:t>
      </w:r>
      <w:r>
        <w:rPr>
          <w:rFonts w:asciiTheme="minorHAnsi" w:hAnsiTheme="minorHAnsi"/>
          <w:sz w:val="24"/>
          <w:szCs w:val="24"/>
        </w:rPr>
        <w:t>SDCA</w:t>
      </w:r>
      <w:r w:rsidRPr="00D13DC2">
        <w:rPr>
          <w:rFonts w:asciiTheme="minorHAnsi" w:hAnsiTheme="minorHAnsi"/>
          <w:sz w:val="24"/>
          <w:szCs w:val="24"/>
        </w:rPr>
        <w:t xml:space="preserve"> within 30 days of the written notice. </w:t>
      </w:r>
    </w:p>
    <w:p w14:paraId="61B39F7B" w14:textId="77777777" w:rsidR="000C0104" w:rsidRPr="00C403FB" w:rsidRDefault="000C0104" w:rsidP="00372C2F">
      <w:pPr>
        <w:jc w:val="both"/>
        <w:rPr>
          <w:rFonts w:asciiTheme="minorHAnsi" w:hAnsiTheme="minorHAnsi"/>
          <w:sz w:val="24"/>
          <w:szCs w:val="24"/>
        </w:rPr>
      </w:pPr>
    </w:p>
    <w:p w14:paraId="42FA18DC" w14:textId="3E27B64A" w:rsidR="000C0104" w:rsidRPr="00C403FB" w:rsidRDefault="000C0104" w:rsidP="00372C2F">
      <w:pPr>
        <w:jc w:val="both"/>
        <w:rPr>
          <w:rFonts w:asciiTheme="minorHAnsi" w:hAnsiTheme="minorHAnsi"/>
          <w:sz w:val="24"/>
          <w:szCs w:val="24"/>
        </w:rPr>
      </w:pPr>
      <w:r w:rsidRPr="00C403FB">
        <w:rPr>
          <w:rFonts w:asciiTheme="minorHAnsi" w:hAnsiTheme="minorHAnsi"/>
          <w:sz w:val="24"/>
          <w:szCs w:val="24"/>
        </w:rPr>
        <w:lastRenderedPageBreak/>
        <w:t xml:space="preserve">Please see </w:t>
      </w:r>
      <w:r w:rsidR="00894EE9">
        <w:rPr>
          <w:rFonts w:asciiTheme="minorHAnsi" w:hAnsiTheme="minorHAnsi"/>
          <w:sz w:val="24"/>
          <w:szCs w:val="24"/>
        </w:rPr>
        <w:t>the attachment</w:t>
      </w:r>
      <w:r w:rsidRPr="00C403FB">
        <w:rPr>
          <w:rFonts w:asciiTheme="minorHAnsi" w:hAnsiTheme="minorHAnsi"/>
          <w:sz w:val="24"/>
          <w:szCs w:val="24"/>
        </w:rPr>
        <w:t xml:space="preserve"> for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-156692586"/>
          <w:placeholder>
            <w:docPart w:val="DefaultPlaceholder_-1854013440"/>
          </w:placeholder>
          <w:showingPlcHdr/>
          <w15:color w:val="99CC00"/>
          <w15:appearance w15:val="tags"/>
          <w:text/>
        </w:sdtPr>
        <w:sdtEndPr/>
        <w:sdtContent>
          <w:r w:rsidR="00712804" w:rsidRPr="003164AB">
            <w:rPr>
              <w:rStyle w:val="PlaceholderText"/>
            </w:rPr>
            <w:t>Click or tap here to enter text.</w:t>
          </w:r>
        </w:sdtContent>
      </w:sdt>
      <w:r w:rsidRPr="00C403FB">
        <w:rPr>
          <w:rFonts w:asciiTheme="minorHAnsi" w:hAnsiTheme="minorHAnsi"/>
          <w:sz w:val="24"/>
          <w:szCs w:val="24"/>
        </w:rPr>
        <w:t xml:space="preserve"> Budget, which includes the shared delivery costs budget, cost allocation methodologies, and </w:t>
      </w:r>
      <w:r w:rsidR="000912BF" w:rsidRPr="00C403FB">
        <w:rPr>
          <w:rFonts w:asciiTheme="minorHAnsi" w:hAnsiTheme="minorHAnsi"/>
          <w:sz w:val="24"/>
          <w:szCs w:val="24"/>
        </w:rPr>
        <w:t>party</w:t>
      </w:r>
      <w:r w:rsidRPr="00C403FB">
        <w:rPr>
          <w:rFonts w:asciiTheme="minorHAnsi" w:hAnsiTheme="minorHAnsi"/>
          <w:sz w:val="24"/>
          <w:szCs w:val="24"/>
        </w:rPr>
        <w:t xml:space="preserve"> payment schedules pursuant to this SDC</w:t>
      </w:r>
      <w:r w:rsidR="00372C2F">
        <w:rPr>
          <w:rFonts w:asciiTheme="minorHAnsi" w:hAnsiTheme="minorHAnsi"/>
          <w:sz w:val="24"/>
          <w:szCs w:val="24"/>
        </w:rPr>
        <w:t>A</w:t>
      </w:r>
      <w:r w:rsidRPr="00C403FB">
        <w:rPr>
          <w:rFonts w:asciiTheme="minorHAnsi" w:hAnsiTheme="minorHAnsi"/>
          <w:sz w:val="24"/>
          <w:szCs w:val="24"/>
        </w:rPr>
        <w:t>.</w:t>
      </w:r>
    </w:p>
    <w:p w14:paraId="0F988E56" w14:textId="77777777" w:rsidR="000C0104" w:rsidRPr="00C403FB" w:rsidRDefault="000C0104" w:rsidP="008A5E08">
      <w:pPr>
        <w:jc w:val="both"/>
        <w:rPr>
          <w:rFonts w:asciiTheme="minorHAnsi" w:hAnsiTheme="minorHAnsi"/>
          <w:sz w:val="24"/>
          <w:szCs w:val="24"/>
        </w:rPr>
      </w:pPr>
    </w:p>
    <w:sectPr w:rsidR="000C0104" w:rsidRPr="00C403F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A3D3" w14:textId="77777777" w:rsidR="00E05EE8" w:rsidRDefault="00E05EE8" w:rsidP="00E66407">
      <w:r>
        <w:separator/>
      </w:r>
    </w:p>
  </w:endnote>
  <w:endnote w:type="continuationSeparator" w:id="0">
    <w:p w14:paraId="3332DBB6" w14:textId="77777777" w:rsidR="00E05EE8" w:rsidRDefault="00E05EE8" w:rsidP="00E6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274534713"/>
      <w:docPartObj>
        <w:docPartGallery w:val="Page Numbers (Bottom of Page)"/>
        <w:docPartUnique/>
      </w:docPartObj>
    </w:sdtPr>
    <w:sdtEndPr/>
    <w:sdtContent>
      <w:p w14:paraId="77E401DA" w14:textId="77BD240A" w:rsidR="0021652D" w:rsidRPr="0021652D" w:rsidRDefault="0021652D">
        <w:pPr>
          <w:pStyle w:val="Footer"/>
          <w:jc w:val="right"/>
          <w:rPr>
            <w:rFonts w:asciiTheme="minorHAnsi" w:hAnsiTheme="minorHAnsi" w:cstheme="minorHAnsi"/>
          </w:rPr>
        </w:pPr>
        <w:r w:rsidRPr="0021652D">
          <w:rPr>
            <w:rFonts w:asciiTheme="minorHAnsi" w:hAnsiTheme="minorHAnsi" w:cstheme="minorHAnsi"/>
          </w:rPr>
          <w:t xml:space="preserve">Page | </w:t>
        </w:r>
        <w:r w:rsidRPr="0021652D">
          <w:rPr>
            <w:rFonts w:asciiTheme="minorHAnsi" w:hAnsiTheme="minorHAnsi" w:cstheme="minorHAnsi"/>
          </w:rPr>
          <w:fldChar w:fldCharType="begin"/>
        </w:r>
        <w:r w:rsidRPr="0021652D">
          <w:rPr>
            <w:rFonts w:asciiTheme="minorHAnsi" w:hAnsiTheme="minorHAnsi" w:cstheme="minorHAnsi"/>
          </w:rPr>
          <w:instrText xml:space="preserve"> PAGE   \* MERGEFORMAT </w:instrText>
        </w:r>
        <w:r w:rsidRPr="0021652D">
          <w:rPr>
            <w:rFonts w:asciiTheme="minorHAnsi" w:hAnsiTheme="minorHAnsi" w:cstheme="minorHAnsi"/>
          </w:rPr>
          <w:fldChar w:fldCharType="separate"/>
        </w:r>
        <w:r w:rsidRPr="0021652D">
          <w:rPr>
            <w:rFonts w:asciiTheme="minorHAnsi" w:hAnsiTheme="minorHAnsi" w:cstheme="minorHAnsi"/>
            <w:noProof/>
          </w:rPr>
          <w:t>2</w:t>
        </w:r>
        <w:r w:rsidRPr="0021652D">
          <w:rPr>
            <w:rFonts w:asciiTheme="minorHAnsi" w:hAnsiTheme="minorHAnsi" w:cstheme="minorHAnsi"/>
            <w:noProof/>
          </w:rPr>
          <w:fldChar w:fldCharType="end"/>
        </w:r>
        <w:r w:rsidRPr="0021652D">
          <w:rPr>
            <w:rFonts w:asciiTheme="minorHAnsi" w:hAnsiTheme="minorHAnsi" w:cstheme="minorHAnsi"/>
          </w:rPr>
          <w:t xml:space="preserve"> </w:t>
        </w:r>
      </w:p>
    </w:sdtContent>
  </w:sdt>
  <w:p w14:paraId="4F22A9E3" w14:textId="77777777" w:rsidR="00E66407" w:rsidRDefault="00E6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279F" w14:textId="77777777" w:rsidR="00E05EE8" w:rsidRDefault="00E05EE8" w:rsidP="00E66407">
      <w:r>
        <w:separator/>
      </w:r>
    </w:p>
  </w:footnote>
  <w:footnote w:type="continuationSeparator" w:id="0">
    <w:p w14:paraId="48B060C7" w14:textId="77777777" w:rsidR="00E05EE8" w:rsidRDefault="00E05EE8" w:rsidP="00E66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E7lhKMcy6vbyd/NE2MgU1TJCHJZaCn3HZ/RnXk3XNQVjzblXTMlufh+RpdS+iv0NqGrGhviolOtGxHhrSWC9g==" w:salt="e6vPaExetY36jRsj+nrUX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D"/>
    <w:rsid w:val="000912BF"/>
    <w:rsid w:val="000C0104"/>
    <w:rsid w:val="000F1151"/>
    <w:rsid w:val="001D7903"/>
    <w:rsid w:val="0021652D"/>
    <w:rsid w:val="00235219"/>
    <w:rsid w:val="002806B7"/>
    <w:rsid w:val="00290B20"/>
    <w:rsid w:val="00294F3D"/>
    <w:rsid w:val="002C44DB"/>
    <w:rsid w:val="00357662"/>
    <w:rsid w:val="00372C2F"/>
    <w:rsid w:val="00427B6C"/>
    <w:rsid w:val="00464F0D"/>
    <w:rsid w:val="00464FCA"/>
    <w:rsid w:val="004C48E1"/>
    <w:rsid w:val="005E43ED"/>
    <w:rsid w:val="00695C28"/>
    <w:rsid w:val="00712804"/>
    <w:rsid w:val="00772786"/>
    <w:rsid w:val="00801E8E"/>
    <w:rsid w:val="00861FBD"/>
    <w:rsid w:val="00873587"/>
    <w:rsid w:val="00894EE9"/>
    <w:rsid w:val="008A5E08"/>
    <w:rsid w:val="009370DE"/>
    <w:rsid w:val="009A2E4D"/>
    <w:rsid w:val="009C422D"/>
    <w:rsid w:val="00A209B2"/>
    <w:rsid w:val="00AA29A7"/>
    <w:rsid w:val="00B44417"/>
    <w:rsid w:val="00C403FB"/>
    <w:rsid w:val="00C96CA1"/>
    <w:rsid w:val="00CB245B"/>
    <w:rsid w:val="00D72546"/>
    <w:rsid w:val="00D85AF9"/>
    <w:rsid w:val="00E05EE8"/>
    <w:rsid w:val="00E5028E"/>
    <w:rsid w:val="00E61FDA"/>
    <w:rsid w:val="00E66407"/>
    <w:rsid w:val="00EE0ADD"/>
    <w:rsid w:val="00F00C70"/>
    <w:rsid w:val="00F028A7"/>
    <w:rsid w:val="00F1767E"/>
    <w:rsid w:val="00F8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8A0306"/>
  <w15:chartTrackingRefBased/>
  <w15:docId w15:val="{E25A0F00-0E68-4EF0-80DD-9AB14FCC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407"/>
  </w:style>
  <w:style w:type="paragraph" w:styleId="Footer">
    <w:name w:val="footer"/>
    <w:basedOn w:val="Normal"/>
    <w:link w:val="FooterChar"/>
    <w:uiPriority w:val="99"/>
    <w:unhideWhenUsed/>
    <w:rsid w:val="00E66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407"/>
  </w:style>
  <w:style w:type="character" w:styleId="PlaceholderText">
    <w:name w:val="Placeholder Text"/>
    <w:basedOn w:val="DefaultParagraphFont"/>
    <w:uiPriority w:val="99"/>
    <w:semiHidden/>
    <w:rsid w:val="0071280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35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2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21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219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2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39459-8CBA-4985-9270-4F21AD8B4737}"/>
      </w:docPartPr>
      <w:docPartBody>
        <w:p w:rsidR="001E0473" w:rsidRDefault="004C17B2">
          <w:r w:rsidRPr="00316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F7510E33A4A80B77B61D79525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9E51-700C-40A7-B6E5-8B707AE51EDF}"/>
      </w:docPartPr>
      <w:docPartBody>
        <w:p w:rsidR="00906BF1" w:rsidRDefault="008233D8" w:rsidP="008233D8">
          <w:pPr>
            <w:pStyle w:val="3FAF7510E33A4A80B77B61D7952574E9"/>
          </w:pPr>
          <w:r w:rsidRPr="00857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EAD06FA5A41A9896CDDC64682C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D2D09-EF55-4DE9-A6D8-8AA87B7AE7E0}"/>
      </w:docPartPr>
      <w:docPartBody>
        <w:p w:rsidR="00C026AB" w:rsidRDefault="00F8080C" w:rsidP="00F8080C">
          <w:pPr>
            <w:pStyle w:val="A67EAD06FA5A41A9896CDDC64682C69B"/>
          </w:pPr>
          <w:r w:rsidRPr="008578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B2"/>
    <w:rsid w:val="001E0473"/>
    <w:rsid w:val="004C17B2"/>
    <w:rsid w:val="008233D8"/>
    <w:rsid w:val="00906BF1"/>
    <w:rsid w:val="00C026AB"/>
    <w:rsid w:val="00F8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80C"/>
    <w:rPr>
      <w:color w:val="808080"/>
    </w:rPr>
  </w:style>
  <w:style w:type="paragraph" w:customStyle="1" w:styleId="3FAF7510E33A4A80B77B61D7952574E9">
    <w:name w:val="3FAF7510E33A4A80B77B61D7952574E9"/>
    <w:rsid w:val="008233D8"/>
  </w:style>
  <w:style w:type="paragraph" w:customStyle="1" w:styleId="A67EAD06FA5A41A9896CDDC64682C69B">
    <w:name w:val="A67EAD06FA5A41A9896CDDC64682C69B"/>
    <w:rsid w:val="00F80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O'Day, Renee C - DWD</dc:creator>
  <cp:keywords/>
  <dc:description/>
  <cp:lastModifiedBy>Cowe-Spigai, Tara A - DWD</cp:lastModifiedBy>
  <cp:revision>2</cp:revision>
  <dcterms:created xsi:type="dcterms:W3CDTF">2023-05-23T13:46:00Z</dcterms:created>
  <dcterms:modified xsi:type="dcterms:W3CDTF">2023-05-23T13:46:00Z</dcterms:modified>
</cp:coreProperties>
</file>