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829E" w14:textId="1509EB28" w:rsidR="00DB6777" w:rsidRDefault="00DB6777" w:rsidP="00DB6777">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DB6777">
        <w:rPr>
          <w:rStyle w:val="Heading1Char"/>
          <w:rFonts w:ascii="Times New Roman" w:hAnsi="Times New Roman" w:cs="Times New Roman"/>
          <w:u w:val="single"/>
        </w:rPr>
        <w:t xml:space="preserve">Program Curriculum </w:t>
      </w:r>
    </w:p>
    <w:p w14:paraId="348FEC47" w14:textId="70B79B58" w:rsidR="00DB6777" w:rsidRPr="006C2428" w:rsidRDefault="00DB6777" w:rsidP="00DB6777">
      <w:pPr>
        <w:spacing w:before="100" w:beforeAutospacing="1" w:after="100" w:afterAutospacing="1" w:line="240" w:lineRule="auto"/>
        <w:jc w:val="center"/>
        <w:rPr>
          <w:rFonts w:ascii="Times New Roman" w:eastAsia="Times New Roman" w:hAnsi="Times New Roman" w:cs="Times New Roman"/>
        </w:rPr>
      </w:pPr>
      <w:r w:rsidRPr="00DB6777">
        <w:rPr>
          <w:rFonts w:ascii="Times New Roman" w:eastAsia="Times New Roman" w:hAnsi="Times New Roman" w:cs="Times New Roman"/>
          <w:b/>
          <w:bCs/>
          <w:kern w:val="0"/>
          <w14:ligatures w14:val="none"/>
        </w:rPr>
        <w:br/>
      </w:r>
      <w:r w:rsidRPr="00A73320">
        <w:rPr>
          <w:rFonts w:ascii="Times New Roman" w:eastAsia="Times New Roman" w:hAnsi="Times New Roman" w:cs="Times New Roman"/>
          <w:b/>
          <w:bCs/>
          <w:kern w:val="0"/>
          <w14:ligatures w14:val="none"/>
        </w:rPr>
        <w:t>Pulse Point Allied Healthcare Training Center</w:t>
      </w:r>
      <w:r w:rsidRPr="00A73320">
        <w:rPr>
          <w:rFonts w:ascii="Times New Roman" w:eastAsia="Times New Roman" w:hAnsi="Times New Roman" w:cs="Times New Roman"/>
          <w:kern w:val="0"/>
          <w14:ligatures w14:val="none"/>
        </w:rPr>
        <w:br/>
      </w:r>
      <w:r w:rsidRPr="00A73320">
        <w:rPr>
          <w:rFonts w:ascii="Times New Roman" w:eastAsia="Times New Roman" w:hAnsi="Times New Roman" w:cs="Times New Roman"/>
          <w:b/>
          <w:bCs/>
          <w:kern w:val="0"/>
          <w14:ligatures w14:val="none"/>
        </w:rPr>
        <w:t>Program Title:</w:t>
      </w:r>
      <w:r w:rsidRPr="00A73320">
        <w:rPr>
          <w:rFonts w:ascii="Times New Roman" w:eastAsia="Times New Roman" w:hAnsi="Times New Roman" w:cs="Times New Roman"/>
          <w:kern w:val="0"/>
          <w14:ligatures w14:val="none"/>
        </w:rPr>
        <w:t xml:space="preserve"> </w:t>
      </w:r>
      <w:r w:rsidRPr="00A73320">
        <w:rPr>
          <w:rFonts w:ascii="Times New Roman" w:eastAsia="Times New Roman" w:hAnsi="Times New Roman" w:cs="Times New Roman"/>
          <w:i/>
          <w:iCs/>
          <w:kern w:val="0"/>
          <w14:ligatures w14:val="none"/>
        </w:rPr>
        <w:t>Phlebotomy Technician Training</w:t>
      </w:r>
      <w:r w:rsidRPr="00A73320">
        <w:rPr>
          <w:rFonts w:ascii="Times New Roman" w:eastAsia="Times New Roman" w:hAnsi="Times New Roman" w:cs="Times New Roman"/>
          <w:kern w:val="0"/>
          <w14:ligatures w14:val="none"/>
        </w:rPr>
        <w:br/>
      </w:r>
      <w:r w:rsidRPr="00A73320">
        <w:rPr>
          <w:rFonts w:ascii="Times New Roman" w:eastAsia="Times New Roman" w:hAnsi="Times New Roman" w:cs="Times New Roman"/>
          <w:b/>
          <w:bCs/>
          <w:kern w:val="0"/>
          <w14:ligatures w14:val="none"/>
        </w:rPr>
        <w:t>Total Clock Hours:</w:t>
      </w:r>
      <w:r w:rsidRPr="00A73320">
        <w:rPr>
          <w:rFonts w:ascii="Times New Roman" w:eastAsia="Times New Roman" w:hAnsi="Times New Roman" w:cs="Times New Roman"/>
          <w:kern w:val="0"/>
          <w14:ligatures w14:val="none"/>
        </w:rPr>
        <w:t xml:space="preserve"> 1</w:t>
      </w:r>
      <w:r>
        <w:rPr>
          <w:rFonts w:ascii="Times New Roman" w:eastAsia="Times New Roman" w:hAnsi="Times New Roman" w:cs="Times New Roman"/>
          <w:kern w:val="0"/>
          <w14:ligatures w14:val="none"/>
        </w:rPr>
        <w:t>20</w:t>
      </w:r>
      <w:r w:rsidRPr="00A73320">
        <w:rPr>
          <w:rFonts w:ascii="Times New Roman" w:eastAsia="Times New Roman" w:hAnsi="Times New Roman" w:cs="Times New Roman"/>
          <w:kern w:val="0"/>
          <w14:ligatures w14:val="none"/>
        </w:rPr>
        <w:t xml:space="preserve"> clock hours </w:t>
      </w:r>
      <w:r w:rsidRPr="00A73320">
        <w:rPr>
          <w:rFonts w:ascii="Times New Roman" w:eastAsia="Times New Roman" w:hAnsi="Times New Roman" w:cs="Times New Roman"/>
          <w:kern w:val="0"/>
          <w14:ligatures w14:val="none"/>
        </w:rPr>
        <w:br/>
      </w:r>
      <w:r w:rsidRPr="00A73320">
        <w:rPr>
          <w:rFonts w:ascii="Times New Roman" w:eastAsia="Times New Roman" w:hAnsi="Times New Roman" w:cs="Times New Roman"/>
          <w:b/>
          <w:bCs/>
          <w:kern w:val="0"/>
          <w14:ligatures w14:val="none"/>
        </w:rPr>
        <w:t>Program Duration:</w:t>
      </w:r>
      <w:r w:rsidRPr="00A73320">
        <w:rPr>
          <w:rFonts w:ascii="Times New Roman" w:eastAsia="Times New Roman" w:hAnsi="Times New Roman" w:cs="Times New Roman"/>
          <w:kern w:val="0"/>
          <w14:ligatures w14:val="none"/>
        </w:rPr>
        <w:t xml:space="preserve"> 12 Weeks (</w:t>
      </w:r>
      <w:r>
        <w:rPr>
          <w:rFonts w:ascii="Times New Roman" w:eastAsia="Times New Roman" w:hAnsi="Times New Roman" w:cs="Times New Roman"/>
          <w:kern w:val="0"/>
          <w14:ligatures w14:val="none"/>
        </w:rPr>
        <w:t xml:space="preserve">10 </w:t>
      </w:r>
      <w:r w:rsidRPr="00A73320">
        <w:rPr>
          <w:rFonts w:ascii="Times New Roman" w:eastAsia="Times New Roman" w:hAnsi="Times New Roman" w:cs="Times New Roman"/>
          <w:kern w:val="0"/>
          <w14:ligatures w14:val="none"/>
        </w:rPr>
        <w:t>hours per Saturday</w:t>
      </w:r>
      <w:r>
        <w:rPr>
          <w:rFonts w:ascii="Times New Roman" w:eastAsia="Times New Roman" w:hAnsi="Times New Roman" w:cs="Times New Roman"/>
          <w:kern w:val="0"/>
          <w14:ligatures w14:val="none"/>
        </w:rPr>
        <w:t xml:space="preserve"> with 2 of the 10 hours </w:t>
      </w:r>
      <w:r>
        <w:rPr>
          <w:rFonts w:ascii="Times New Roman" w:eastAsia="Times New Roman" w:hAnsi="Times New Roman" w:cs="Times New Roman"/>
        </w:rPr>
        <w:t>dedicated to clinical skills lab)</w:t>
      </w:r>
      <w:r w:rsidRPr="00A73320">
        <w:rPr>
          <w:rFonts w:ascii="Times New Roman" w:eastAsia="Times New Roman" w:hAnsi="Times New Roman" w:cs="Times New Roman"/>
          <w:kern w:val="0"/>
          <w14:ligatures w14:val="none"/>
        </w:rPr>
        <w:br/>
      </w:r>
      <w:r w:rsidRPr="00A73320">
        <w:rPr>
          <w:rFonts w:ascii="Times New Roman" w:eastAsia="Times New Roman" w:hAnsi="Times New Roman" w:cs="Times New Roman"/>
          <w:b/>
          <w:bCs/>
          <w:kern w:val="0"/>
          <w14:ligatures w14:val="none"/>
        </w:rPr>
        <w:t>Instructional Days:</w:t>
      </w:r>
      <w:r w:rsidRPr="00A73320">
        <w:rPr>
          <w:rFonts w:ascii="Times New Roman" w:eastAsia="Times New Roman" w:hAnsi="Times New Roman" w:cs="Times New Roman"/>
          <w:kern w:val="0"/>
          <w14:ligatures w14:val="none"/>
        </w:rPr>
        <w:t xml:space="preserve"> 12 Saturdays</w:t>
      </w:r>
    </w:p>
    <w:p w14:paraId="729080C6" w14:textId="09D2C6C9" w:rsidR="00DB6777" w:rsidRPr="00A73320" w:rsidRDefault="00DB6777" w:rsidP="00DB6777">
      <w:p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b/>
          <w:bCs/>
          <w:kern w:val="0"/>
          <w14:ligatures w14:val="none"/>
        </w:rPr>
        <w:t>Educational Program Objective:</w:t>
      </w:r>
    </w:p>
    <w:p w14:paraId="2CA92FBB"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The objective of the Phlebotomy Technician Training Program is to provide students with the foundational knowledge and practical skills necessary to safely and effectively perform routine venipuncture and capillary blood collection procedures in healthcare settings. Upon successful completion of the course, students will be prepared for entry-level phlebotomy employment.</w:t>
      </w:r>
    </w:p>
    <w:p w14:paraId="7198F6D1"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773508C">
          <v:rect id="_x0000_i1026" style="width:0;height:1.5pt" o:hralign="center" o:hrstd="t" o:hr="t" fillcolor="#a0a0a0" stroked="f"/>
        </w:pict>
      </w:r>
    </w:p>
    <w:p w14:paraId="1441A09F"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A73320">
        <w:rPr>
          <w:rFonts w:ascii="Times New Roman" w:eastAsia="Times New Roman" w:hAnsi="Times New Roman" w:cs="Times New Roman"/>
          <w:b/>
          <w:bCs/>
          <w:kern w:val="0"/>
          <w:u w:val="single"/>
          <w14:ligatures w14:val="none"/>
        </w:rPr>
        <w:t xml:space="preserve">Quizzes and Exam Grading </w:t>
      </w:r>
    </w:p>
    <w:p w14:paraId="34BBAE6E"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Module 1: 10 points </w:t>
      </w:r>
    </w:p>
    <w:p w14:paraId="1F1F946B"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Module 2: 10 points </w:t>
      </w:r>
    </w:p>
    <w:p w14:paraId="198D9A46"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Module 3: 10 points </w:t>
      </w:r>
    </w:p>
    <w:p w14:paraId="68643B41"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4: 10 points</w:t>
      </w:r>
    </w:p>
    <w:p w14:paraId="684225EC"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5: 10 points</w:t>
      </w:r>
    </w:p>
    <w:p w14:paraId="4CB5AB7F"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6: 10 points</w:t>
      </w:r>
    </w:p>
    <w:p w14:paraId="7080FC07"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7: 10 points</w:t>
      </w:r>
    </w:p>
    <w:p w14:paraId="1F519108"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8: 10 points</w:t>
      </w:r>
    </w:p>
    <w:p w14:paraId="17359662"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9: 10 points</w:t>
      </w:r>
    </w:p>
    <w:p w14:paraId="7DD6E319"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10: 10 points</w:t>
      </w:r>
    </w:p>
    <w:p w14:paraId="37D32A72"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11: 10 points</w:t>
      </w:r>
    </w:p>
    <w:p w14:paraId="3B1034B3"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12: 50 points</w:t>
      </w:r>
    </w:p>
    <w:p w14:paraId="77C29655" w14:textId="77777777" w:rsidR="00DB6777" w:rsidRPr="00A73320" w:rsidRDefault="00DB6777" w:rsidP="00DB6777">
      <w:pPr>
        <w:spacing w:after="0" w:line="240" w:lineRule="auto"/>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 xml:space="preserve">Total Points: 160 points </w:t>
      </w:r>
    </w:p>
    <w:p w14:paraId="7F0E3CE0"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b/>
          <w:bCs/>
          <w:kern w:val="0"/>
          <w:u w:val="single"/>
          <w14:ligatures w14:val="none"/>
        </w:rPr>
      </w:pPr>
      <w:r w:rsidRPr="00A73320">
        <w:rPr>
          <w:rFonts w:ascii="Times New Roman" w:eastAsia="Times New Roman" w:hAnsi="Times New Roman" w:cs="Times New Roman"/>
          <w:b/>
          <w:bCs/>
          <w:kern w:val="0"/>
          <w:u w:val="single"/>
          <w14:ligatures w14:val="none"/>
        </w:rPr>
        <w:t>Didactic (Theory) Points:</w:t>
      </w:r>
    </w:p>
    <w:p w14:paraId="60426345"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Module 1: 3 points </w:t>
      </w:r>
    </w:p>
    <w:p w14:paraId="6DE73EAE"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Module 2: 3 points </w:t>
      </w:r>
    </w:p>
    <w:p w14:paraId="5B5C99A3"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Module 3: 3points </w:t>
      </w:r>
    </w:p>
    <w:p w14:paraId="0A7EE8F2"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4: 4 points</w:t>
      </w:r>
    </w:p>
    <w:p w14:paraId="41BB4084"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5: 3 points</w:t>
      </w:r>
    </w:p>
    <w:p w14:paraId="47A6CF0F"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6: 4 points</w:t>
      </w:r>
    </w:p>
    <w:p w14:paraId="65625ABF"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Module 7: 3 points </w:t>
      </w:r>
    </w:p>
    <w:p w14:paraId="09404B99"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Module 8: 3 points </w:t>
      </w:r>
    </w:p>
    <w:p w14:paraId="02A0E9E1"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9: 4 points</w:t>
      </w:r>
    </w:p>
    <w:p w14:paraId="7239002D"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lastRenderedPageBreak/>
        <w:t>Module 10: 3 points</w:t>
      </w:r>
    </w:p>
    <w:p w14:paraId="0FC8BB55"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11: 4 points</w:t>
      </w:r>
    </w:p>
    <w:p w14:paraId="22C77589"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12: 3 points</w:t>
      </w:r>
    </w:p>
    <w:p w14:paraId="58F4D173" w14:textId="77777777" w:rsidR="00DB6777" w:rsidRPr="00A73320" w:rsidRDefault="00DB6777" w:rsidP="00DB6777">
      <w:pPr>
        <w:spacing w:after="0" w:line="240" w:lineRule="auto"/>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Total Points: 40 points</w:t>
      </w:r>
    </w:p>
    <w:p w14:paraId="431409F6"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p>
    <w:p w14:paraId="72CEEC65" w14:textId="77777777" w:rsidR="00DB6777" w:rsidRPr="00A73320" w:rsidRDefault="00DB6777" w:rsidP="00DB6777">
      <w:pPr>
        <w:spacing w:after="0" w:line="240" w:lineRule="auto"/>
        <w:rPr>
          <w:rFonts w:ascii="Times New Roman" w:eastAsia="Times New Roman" w:hAnsi="Times New Roman" w:cs="Times New Roman"/>
          <w:b/>
          <w:bCs/>
          <w:kern w:val="0"/>
          <w:u w:val="single"/>
          <w14:ligatures w14:val="none"/>
        </w:rPr>
      </w:pPr>
      <w:r w:rsidRPr="00A73320">
        <w:rPr>
          <w:rFonts w:ascii="Times New Roman" w:eastAsia="Times New Roman" w:hAnsi="Times New Roman" w:cs="Times New Roman"/>
          <w:b/>
          <w:bCs/>
          <w:kern w:val="0"/>
          <w:u w:val="single"/>
          <w14:ligatures w14:val="none"/>
        </w:rPr>
        <w:t>Grading Schedule:</w:t>
      </w:r>
    </w:p>
    <w:p w14:paraId="074FCA38"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proofErr w:type="gramStart"/>
      <w:r w:rsidRPr="00A73320">
        <w:rPr>
          <w:rFonts w:ascii="Times New Roman" w:eastAsia="Times New Roman" w:hAnsi="Times New Roman" w:cs="Times New Roman"/>
          <w:kern w:val="0"/>
          <w14:ligatures w14:val="none"/>
        </w:rPr>
        <w:t>Theory  45</w:t>
      </w:r>
      <w:proofErr w:type="gramEnd"/>
      <w:r w:rsidRPr="00A73320">
        <w:rPr>
          <w:rFonts w:ascii="Times New Roman" w:eastAsia="Times New Roman" w:hAnsi="Times New Roman" w:cs="Times New Roman"/>
          <w:kern w:val="0"/>
          <w14:ligatures w14:val="none"/>
        </w:rPr>
        <w:t>%</w:t>
      </w:r>
    </w:p>
    <w:p w14:paraId="1B0D6CA2"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Quizzes: 100%</w:t>
      </w:r>
    </w:p>
    <w:p w14:paraId="6D0D55B8"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Exam: 55%</w:t>
      </w:r>
    </w:p>
    <w:p w14:paraId="339E7000" w14:textId="77777777" w:rsidR="00DB6777" w:rsidRPr="00A73320" w:rsidRDefault="00DB6777" w:rsidP="00DB6777">
      <w:pPr>
        <w:spacing w:after="0" w:line="240" w:lineRule="auto"/>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Total: 200%</w:t>
      </w:r>
    </w:p>
    <w:p w14:paraId="603B8917" w14:textId="77777777" w:rsidR="00DB6777" w:rsidRPr="00A73320" w:rsidRDefault="00DB6777" w:rsidP="00DB6777">
      <w:pPr>
        <w:spacing w:after="0" w:line="240" w:lineRule="auto"/>
        <w:rPr>
          <w:rFonts w:ascii="Times New Roman" w:eastAsia="Times New Roman" w:hAnsi="Times New Roman" w:cs="Times New Roman"/>
          <w:kern w:val="0"/>
          <w14:ligatures w14:val="none"/>
        </w:rPr>
      </w:pPr>
    </w:p>
    <w:p w14:paraId="67071012"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u w:val="single"/>
          <w14:ligatures w14:val="none"/>
        </w:rPr>
        <w:t>Program Curriculum Outline</w:t>
      </w:r>
      <w:r w:rsidRPr="00A73320">
        <w:rPr>
          <w:rFonts w:ascii="Times New Roman" w:eastAsia="Times New Roman" w:hAnsi="Times New Roman" w:cs="Times New Roman"/>
          <w:b/>
          <w:bCs/>
          <w:kern w:val="0"/>
          <w14:ligatures w14:val="none"/>
        </w:rPr>
        <w:t>:</w:t>
      </w:r>
    </w:p>
    <w:tbl>
      <w:tblPr>
        <w:tblStyle w:val="TableGrid"/>
        <w:tblW w:w="0" w:type="auto"/>
        <w:tblLook w:val="04A0" w:firstRow="1" w:lastRow="0" w:firstColumn="1" w:lastColumn="0" w:noHBand="0" w:noVBand="1"/>
      </w:tblPr>
      <w:tblGrid>
        <w:gridCol w:w="9350"/>
      </w:tblGrid>
      <w:tr w:rsidR="00DB6777" w:rsidRPr="00A73320" w14:paraId="54A006CD" w14:textId="77777777" w:rsidTr="00CF67E3">
        <w:tc>
          <w:tcPr>
            <w:tcW w:w="9350" w:type="dxa"/>
          </w:tcPr>
          <w:tbl>
            <w:tblPr>
              <w:tblStyle w:val="TableGridLight"/>
              <w:tblW w:w="0" w:type="auto"/>
              <w:tblLook w:val="04A0" w:firstRow="1" w:lastRow="0" w:firstColumn="1" w:lastColumn="0" w:noHBand="0" w:noVBand="1"/>
            </w:tblPr>
            <w:tblGrid>
              <w:gridCol w:w="3086"/>
              <w:gridCol w:w="1391"/>
              <w:gridCol w:w="1080"/>
              <w:gridCol w:w="3567"/>
            </w:tblGrid>
            <w:tr w:rsidR="00DB6777" w:rsidRPr="00A73320" w14:paraId="1385ACB3" w14:textId="77777777" w:rsidTr="00CF67E3">
              <w:tc>
                <w:tcPr>
                  <w:tcW w:w="0" w:type="auto"/>
                  <w:hideMark/>
                </w:tcPr>
                <w:p w14:paraId="15005EC7" w14:textId="77777777" w:rsidR="00DB6777" w:rsidRPr="00A73320" w:rsidRDefault="00DB6777" w:rsidP="00CF67E3">
                  <w:pPr>
                    <w:spacing w:before="100" w:beforeAutospacing="1" w:after="100" w:afterAutospacing="1"/>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Unit / Subject Title</w:t>
                  </w:r>
                </w:p>
              </w:tc>
              <w:tc>
                <w:tcPr>
                  <w:tcW w:w="1391" w:type="dxa"/>
                  <w:hideMark/>
                </w:tcPr>
                <w:p w14:paraId="4A40C2C5" w14:textId="77777777" w:rsidR="00DB6777" w:rsidRPr="00A73320" w:rsidRDefault="00DB6777" w:rsidP="00CF67E3">
                  <w:pPr>
                    <w:spacing w:before="100" w:beforeAutospacing="1" w:after="100" w:afterAutospacing="1"/>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Hours</w:t>
                  </w:r>
                </w:p>
              </w:tc>
              <w:tc>
                <w:tcPr>
                  <w:tcW w:w="1080" w:type="dxa"/>
                  <w:hideMark/>
                </w:tcPr>
                <w:p w14:paraId="317CEE89" w14:textId="77777777" w:rsidR="00DB6777" w:rsidRPr="00A73320" w:rsidRDefault="00DB6777" w:rsidP="00CF67E3">
                  <w:pPr>
                    <w:spacing w:before="100" w:beforeAutospacing="1" w:after="100" w:afterAutospacing="1"/>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Week</w:t>
                  </w:r>
                </w:p>
              </w:tc>
              <w:tc>
                <w:tcPr>
                  <w:tcW w:w="3567" w:type="dxa"/>
                  <w:hideMark/>
                </w:tcPr>
                <w:p w14:paraId="20D7D7FC" w14:textId="77777777" w:rsidR="00DB6777" w:rsidRPr="00A73320" w:rsidRDefault="00DB6777" w:rsidP="00CF67E3">
                  <w:pPr>
                    <w:spacing w:before="100" w:beforeAutospacing="1" w:after="100" w:afterAutospacing="1"/>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Description &amp; Educational Objective</w:t>
                  </w:r>
                </w:p>
              </w:tc>
            </w:tr>
            <w:tr w:rsidR="00DB6777" w:rsidRPr="00A73320" w14:paraId="06C17A9A" w14:textId="77777777" w:rsidTr="00CF67E3">
              <w:tc>
                <w:tcPr>
                  <w:tcW w:w="0" w:type="auto"/>
                  <w:hideMark/>
                </w:tcPr>
                <w:p w14:paraId="0A3F13D1"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Module </w:t>
                  </w:r>
                  <w:proofErr w:type="gramStart"/>
                  <w:r w:rsidRPr="00A73320">
                    <w:rPr>
                      <w:rFonts w:ascii="Times New Roman" w:eastAsia="Times New Roman" w:hAnsi="Times New Roman" w:cs="Times New Roman"/>
                      <w:kern w:val="0"/>
                      <w14:ligatures w14:val="none"/>
                    </w:rPr>
                    <w:t>1.Introduction</w:t>
                  </w:r>
                  <w:proofErr w:type="gramEnd"/>
                  <w:r w:rsidRPr="00A73320">
                    <w:rPr>
                      <w:rFonts w:ascii="Times New Roman" w:eastAsia="Times New Roman" w:hAnsi="Times New Roman" w:cs="Times New Roman"/>
                      <w:kern w:val="0"/>
                      <w14:ligatures w14:val="none"/>
                    </w:rPr>
                    <w:t xml:space="preserve"> to Phlebotomy</w:t>
                  </w:r>
                  <w:r>
                    <w:rPr>
                      <w:rFonts w:ascii="Times New Roman" w:eastAsia="Times New Roman" w:hAnsi="Times New Roman" w:cs="Times New Roman"/>
                      <w:kern w:val="0"/>
                      <w14:ligatures w14:val="none"/>
                    </w:rPr>
                    <w:t>/Clinical skills lab</w:t>
                  </w:r>
                </w:p>
              </w:tc>
              <w:tc>
                <w:tcPr>
                  <w:tcW w:w="1391" w:type="dxa"/>
                  <w:hideMark/>
                </w:tcPr>
                <w:p w14:paraId="30E7E2A9"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A73320">
                    <w:rPr>
                      <w:rFonts w:ascii="Times New Roman" w:eastAsia="Times New Roman" w:hAnsi="Times New Roman" w:cs="Times New Roman"/>
                      <w:kern w:val="0"/>
                      <w14:ligatures w14:val="none"/>
                    </w:rPr>
                    <w:t xml:space="preserve"> Clock Hours                 </w:t>
                  </w:r>
                </w:p>
                <w:p w14:paraId="4AEF4DE7"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p>
              </w:tc>
              <w:tc>
                <w:tcPr>
                  <w:tcW w:w="1080" w:type="dxa"/>
                  <w:hideMark/>
                </w:tcPr>
                <w:p w14:paraId="598C6EF5"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1</w:t>
                  </w:r>
                </w:p>
                <w:p w14:paraId="7B899740"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 </w:t>
                  </w:r>
                </w:p>
              </w:tc>
              <w:tc>
                <w:tcPr>
                  <w:tcW w:w="3567" w:type="dxa"/>
                  <w:hideMark/>
                </w:tcPr>
                <w:p w14:paraId="687C61D1"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Overview of phlebotomy, roles and responsibilities of the phlebotomist, basic terminology, and ethics.</w:t>
                  </w:r>
                </w:p>
              </w:tc>
            </w:tr>
            <w:tr w:rsidR="00DB6777" w:rsidRPr="00A73320" w14:paraId="6FA9D5EE" w14:textId="77777777" w:rsidTr="00CF67E3">
              <w:tc>
                <w:tcPr>
                  <w:tcW w:w="0" w:type="auto"/>
                </w:tcPr>
                <w:p w14:paraId="47891A18"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2. Legal Issues in Health care</w:t>
                  </w:r>
                  <w:r>
                    <w:rPr>
                      <w:rFonts w:ascii="Times New Roman" w:eastAsia="Times New Roman" w:hAnsi="Times New Roman" w:cs="Times New Roman"/>
                      <w:kern w:val="0"/>
                      <w14:ligatures w14:val="none"/>
                    </w:rPr>
                    <w:t>/ Clinical skills lab</w:t>
                  </w:r>
                </w:p>
              </w:tc>
              <w:tc>
                <w:tcPr>
                  <w:tcW w:w="1391" w:type="dxa"/>
                </w:tcPr>
                <w:p w14:paraId="71BAF4BD"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A73320">
                    <w:rPr>
                      <w:rFonts w:ascii="Times New Roman" w:eastAsia="Times New Roman" w:hAnsi="Times New Roman" w:cs="Times New Roman"/>
                      <w:kern w:val="0"/>
                      <w14:ligatures w14:val="none"/>
                    </w:rPr>
                    <w:t xml:space="preserve"> Clock Hours </w:t>
                  </w:r>
                </w:p>
              </w:tc>
              <w:tc>
                <w:tcPr>
                  <w:tcW w:w="1080" w:type="dxa"/>
                </w:tcPr>
                <w:p w14:paraId="2C4BF7B0"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Week 2 </w:t>
                  </w:r>
                </w:p>
              </w:tc>
              <w:tc>
                <w:tcPr>
                  <w:tcW w:w="3567" w:type="dxa"/>
                </w:tcPr>
                <w:p w14:paraId="7969ECAE"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p>
              </w:tc>
            </w:tr>
            <w:tr w:rsidR="00DB6777" w:rsidRPr="00A73320" w14:paraId="59C36EA0" w14:textId="77777777" w:rsidTr="00CF67E3">
              <w:tc>
                <w:tcPr>
                  <w:tcW w:w="0" w:type="auto"/>
                  <w:hideMark/>
                </w:tcPr>
                <w:p w14:paraId="6180FC14"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 Module 3. Infection Control &amp; Safety</w:t>
                  </w:r>
                  <w:r>
                    <w:rPr>
                      <w:rFonts w:ascii="Times New Roman" w:eastAsia="Times New Roman" w:hAnsi="Times New Roman" w:cs="Times New Roman"/>
                      <w:kern w:val="0"/>
                      <w14:ligatures w14:val="none"/>
                    </w:rPr>
                    <w:t>/ Clinical skills lab</w:t>
                  </w:r>
                </w:p>
              </w:tc>
              <w:tc>
                <w:tcPr>
                  <w:tcW w:w="1391" w:type="dxa"/>
                  <w:hideMark/>
                </w:tcPr>
                <w:p w14:paraId="2C536568"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10 </w:t>
                  </w:r>
                  <w:r w:rsidRPr="00A73320">
                    <w:rPr>
                      <w:rFonts w:ascii="Times New Roman" w:eastAsia="Times New Roman" w:hAnsi="Times New Roman" w:cs="Times New Roman"/>
                      <w:kern w:val="0"/>
                      <w14:ligatures w14:val="none"/>
                    </w:rPr>
                    <w:t xml:space="preserve">Clock Hours </w:t>
                  </w:r>
                </w:p>
                <w:p w14:paraId="16660DF7"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p>
              </w:tc>
              <w:tc>
                <w:tcPr>
                  <w:tcW w:w="1080" w:type="dxa"/>
                  <w:hideMark/>
                </w:tcPr>
                <w:p w14:paraId="643285A2"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Week 3 </w:t>
                  </w:r>
                </w:p>
                <w:p w14:paraId="013D8DF1"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p>
              </w:tc>
              <w:tc>
                <w:tcPr>
                  <w:tcW w:w="3567" w:type="dxa"/>
                  <w:hideMark/>
                </w:tcPr>
                <w:p w14:paraId="317B1438"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Teaches standard precautions, PPE, OSHA guidelines, and biohazard safety procedures.</w:t>
                  </w:r>
                </w:p>
              </w:tc>
            </w:tr>
            <w:tr w:rsidR="00DB6777" w:rsidRPr="00A73320" w14:paraId="60BD132D" w14:textId="77777777" w:rsidTr="00CF67E3">
              <w:tc>
                <w:tcPr>
                  <w:tcW w:w="0" w:type="auto"/>
                  <w:hideMark/>
                </w:tcPr>
                <w:p w14:paraId="3977E401"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4. Introduction to Human Anatomy &amp; Physiology for Phlebotomy</w:t>
                  </w:r>
                  <w:r>
                    <w:rPr>
                      <w:rFonts w:ascii="Times New Roman" w:eastAsia="Times New Roman" w:hAnsi="Times New Roman" w:cs="Times New Roman"/>
                      <w:kern w:val="0"/>
                      <w14:ligatures w14:val="none"/>
                    </w:rPr>
                    <w:t>/ Clinical skills lab</w:t>
                  </w:r>
                </w:p>
              </w:tc>
              <w:tc>
                <w:tcPr>
                  <w:tcW w:w="1391" w:type="dxa"/>
                  <w:hideMark/>
                </w:tcPr>
                <w:p w14:paraId="4772BD80"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0</w:t>
                  </w:r>
                  <w:r w:rsidRPr="00A73320">
                    <w:rPr>
                      <w:rFonts w:ascii="Times New Roman" w:eastAsia="Times New Roman" w:hAnsi="Times New Roman" w:cs="Times New Roman"/>
                      <w:kern w:val="0"/>
                      <w14:ligatures w14:val="none"/>
                    </w:rPr>
                    <w:t xml:space="preserve"> Clock Hours </w:t>
                  </w:r>
                </w:p>
              </w:tc>
              <w:tc>
                <w:tcPr>
                  <w:tcW w:w="1080" w:type="dxa"/>
                  <w:hideMark/>
                </w:tcPr>
                <w:p w14:paraId="17DCA7C0"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4</w:t>
                  </w:r>
                </w:p>
              </w:tc>
              <w:tc>
                <w:tcPr>
                  <w:tcW w:w="3567" w:type="dxa"/>
                  <w:hideMark/>
                </w:tcPr>
                <w:p w14:paraId="071C38D6"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Covers basic anatomy of the circulatory system and vein selection.</w:t>
                  </w:r>
                </w:p>
              </w:tc>
            </w:tr>
            <w:tr w:rsidR="00DB6777" w:rsidRPr="00A73320" w14:paraId="7C6E1C75" w14:textId="77777777" w:rsidTr="00CF67E3">
              <w:tc>
                <w:tcPr>
                  <w:tcW w:w="0" w:type="auto"/>
                  <w:hideMark/>
                </w:tcPr>
                <w:p w14:paraId="50959058"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5. Phlebotomy Equipment &amp; Supplies</w:t>
                  </w:r>
                  <w:r>
                    <w:rPr>
                      <w:rFonts w:ascii="Times New Roman" w:eastAsia="Times New Roman" w:hAnsi="Times New Roman" w:cs="Times New Roman"/>
                      <w:kern w:val="0"/>
                      <w14:ligatures w14:val="none"/>
                    </w:rPr>
                    <w:t>/ Clinical skills lab</w:t>
                  </w:r>
                </w:p>
              </w:tc>
              <w:tc>
                <w:tcPr>
                  <w:tcW w:w="1391" w:type="dxa"/>
                  <w:hideMark/>
                </w:tcPr>
                <w:p w14:paraId="14CF687F"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A73320">
                    <w:rPr>
                      <w:rFonts w:ascii="Times New Roman" w:eastAsia="Times New Roman" w:hAnsi="Times New Roman" w:cs="Times New Roman"/>
                      <w:kern w:val="0"/>
                      <w14:ligatures w14:val="none"/>
                    </w:rPr>
                    <w:t xml:space="preserve"> Clock Hours </w:t>
                  </w:r>
                </w:p>
              </w:tc>
              <w:tc>
                <w:tcPr>
                  <w:tcW w:w="1080" w:type="dxa"/>
                  <w:hideMark/>
                </w:tcPr>
                <w:p w14:paraId="73E89285"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5</w:t>
                  </w:r>
                </w:p>
              </w:tc>
              <w:tc>
                <w:tcPr>
                  <w:tcW w:w="3567" w:type="dxa"/>
                  <w:hideMark/>
                </w:tcPr>
                <w:p w14:paraId="3C49F5F9"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Familiarization with needles, tubes, tourniquets, lancets, and labeling procedures.</w:t>
                  </w:r>
                </w:p>
              </w:tc>
            </w:tr>
            <w:tr w:rsidR="00DB6777" w:rsidRPr="00A73320" w14:paraId="32326416" w14:textId="77777777" w:rsidTr="00CF67E3">
              <w:tc>
                <w:tcPr>
                  <w:tcW w:w="0" w:type="auto"/>
                  <w:hideMark/>
                </w:tcPr>
                <w:p w14:paraId="2746ADE4"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6. Venipuncture Procedures</w:t>
                  </w:r>
                  <w:r>
                    <w:rPr>
                      <w:rFonts w:ascii="Times New Roman" w:eastAsia="Times New Roman" w:hAnsi="Times New Roman" w:cs="Times New Roman"/>
                      <w:kern w:val="0"/>
                      <w14:ligatures w14:val="none"/>
                    </w:rPr>
                    <w:t>/ Clinical skills lab</w:t>
                  </w:r>
                </w:p>
              </w:tc>
              <w:tc>
                <w:tcPr>
                  <w:tcW w:w="1391" w:type="dxa"/>
                  <w:hideMark/>
                </w:tcPr>
                <w:p w14:paraId="5D89C131"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10 Clock Hours</w:t>
                  </w:r>
                </w:p>
                <w:p w14:paraId="08C56BF1"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p>
              </w:tc>
              <w:tc>
                <w:tcPr>
                  <w:tcW w:w="1080" w:type="dxa"/>
                  <w:hideMark/>
                </w:tcPr>
                <w:p w14:paraId="18CAA8B0"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6</w:t>
                  </w:r>
                </w:p>
              </w:tc>
              <w:tc>
                <w:tcPr>
                  <w:tcW w:w="3567" w:type="dxa"/>
                  <w:hideMark/>
                </w:tcPr>
                <w:p w14:paraId="31B61AE4"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Step-by-step instruction and demonstration of venipuncture using various sites and techniques.</w:t>
                  </w:r>
                </w:p>
              </w:tc>
            </w:tr>
            <w:tr w:rsidR="00DB6777" w:rsidRPr="00A73320" w14:paraId="55629484" w14:textId="77777777" w:rsidTr="00CF67E3">
              <w:tc>
                <w:tcPr>
                  <w:tcW w:w="0" w:type="auto"/>
                  <w:hideMark/>
                </w:tcPr>
                <w:p w14:paraId="52366FDD"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7. Module</w:t>
                  </w:r>
                  <w:r>
                    <w:rPr>
                      <w:rFonts w:ascii="Times New Roman" w:eastAsia="Times New Roman" w:hAnsi="Times New Roman" w:cs="Times New Roman"/>
                      <w:kern w:val="0"/>
                      <w14:ligatures w14:val="none"/>
                    </w:rPr>
                    <w:t>/ Clinical skills lab</w:t>
                  </w:r>
                </w:p>
              </w:tc>
              <w:tc>
                <w:tcPr>
                  <w:tcW w:w="1391" w:type="dxa"/>
                  <w:hideMark/>
                </w:tcPr>
                <w:p w14:paraId="0D6E6341"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A73320">
                    <w:rPr>
                      <w:rFonts w:ascii="Times New Roman" w:eastAsia="Times New Roman" w:hAnsi="Times New Roman" w:cs="Times New Roman"/>
                      <w:kern w:val="0"/>
                      <w14:ligatures w14:val="none"/>
                    </w:rPr>
                    <w:t xml:space="preserve"> Clock Hours</w:t>
                  </w:r>
                </w:p>
              </w:tc>
              <w:tc>
                <w:tcPr>
                  <w:tcW w:w="1080" w:type="dxa"/>
                  <w:hideMark/>
                </w:tcPr>
                <w:p w14:paraId="5EE272A7"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7</w:t>
                  </w:r>
                </w:p>
              </w:tc>
              <w:tc>
                <w:tcPr>
                  <w:tcW w:w="3567" w:type="dxa"/>
                  <w:hideMark/>
                </w:tcPr>
                <w:p w14:paraId="305559CB"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Techniques for fingerstick and heel stick procedures; when and how to use them.</w:t>
                  </w:r>
                </w:p>
              </w:tc>
            </w:tr>
            <w:tr w:rsidR="00DB6777" w:rsidRPr="00A73320" w14:paraId="12C40E9A" w14:textId="77777777" w:rsidTr="00CF67E3">
              <w:tc>
                <w:tcPr>
                  <w:tcW w:w="0" w:type="auto"/>
                  <w:hideMark/>
                </w:tcPr>
                <w:p w14:paraId="41E868A4"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8. Specimen Handling &amp; Processing</w:t>
                  </w:r>
                  <w:r>
                    <w:rPr>
                      <w:rFonts w:ascii="Times New Roman" w:eastAsia="Times New Roman" w:hAnsi="Times New Roman" w:cs="Times New Roman"/>
                      <w:kern w:val="0"/>
                      <w14:ligatures w14:val="none"/>
                    </w:rPr>
                    <w:t>/ Clinical skills lab</w:t>
                  </w:r>
                </w:p>
              </w:tc>
              <w:tc>
                <w:tcPr>
                  <w:tcW w:w="1391" w:type="dxa"/>
                  <w:hideMark/>
                </w:tcPr>
                <w:p w14:paraId="0C032982"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A73320">
                    <w:rPr>
                      <w:rFonts w:ascii="Times New Roman" w:eastAsia="Times New Roman" w:hAnsi="Times New Roman" w:cs="Times New Roman"/>
                      <w:kern w:val="0"/>
                      <w14:ligatures w14:val="none"/>
                    </w:rPr>
                    <w:t xml:space="preserve"> Clock Hours</w:t>
                  </w:r>
                </w:p>
              </w:tc>
              <w:tc>
                <w:tcPr>
                  <w:tcW w:w="1080" w:type="dxa"/>
                  <w:hideMark/>
                </w:tcPr>
                <w:p w14:paraId="705C101A"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8</w:t>
                  </w:r>
                </w:p>
              </w:tc>
              <w:tc>
                <w:tcPr>
                  <w:tcW w:w="3567" w:type="dxa"/>
                  <w:hideMark/>
                </w:tcPr>
                <w:p w14:paraId="16E2B846"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Identifying tube types, labeling, transporting, and storing specimens appropriately.</w:t>
                  </w:r>
                </w:p>
              </w:tc>
            </w:tr>
            <w:tr w:rsidR="00DB6777" w:rsidRPr="00A73320" w14:paraId="276E70AD" w14:textId="77777777" w:rsidTr="00CF67E3">
              <w:tc>
                <w:tcPr>
                  <w:tcW w:w="0" w:type="auto"/>
                  <w:hideMark/>
                </w:tcPr>
                <w:p w14:paraId="0670F421"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9. Special Collections &amp; Difficult Draws</w:t>
                  </w:r>
                  <w:r>
                    <w:rPr>
                      <w:rFonts w:ascii="Times New Roman" w:eastAsia="Times New Roman" w:hAnsi="Times New Roman" w:cs="Times New Roman"/>
                      <w:kern w:val="0"/>
                      <w14:ligatures w14:val="none"/>
                    </w:rPr>
                    <w:t>/ Clinical skills lab</w:t>
                  </w:r>
                </w:p>
              </w:tc>
              <w:tc>
                <w:tcPr>
                  <w:tcW w:w="1391" w:type="dxa"/>
                  <w:hideMark/>
                </w:tcPr>
                <w:p w14:paraId="365242B9"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A73320">
                    <w:rPr>
                      <w:rFonts w:ascii="Times New Roman" w:eastAsia="Times New Roman" w:hAnsi="Times New Roman" w:cs="Times New Roman"/>
                      <w:kern w:val="0"/>
                      <w14:ligatures w14:val="none"/>
                    </w:rPr>
                    <w:t xml:space="preserve"> Clock Hours</w:t>
                  </w:r>
                </w:p>
              </w:tc>
              <w:tc>
                <w:tcPr>
                  <w:tcW w:w="1080" w:type="dxa"/>
                  <w:hideMark/>
                </w:tcPr>
                <w:p w14:paraId="0CD6778C"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9</w:t>
                  </w:r>
                </w:p>
              </w:tc>
              <w:tc>
                <w:tcPr>
                  <w:tcW w:w="3567" w:type="dxa"/>
                  <w:hideMark/>
                </w:tcPr>
                <w:p w14:paraId="1AB4DC26"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Pediatric, geriatric, and patient-specific collection techniques; managing challenges in blood draws.</w:t>
                  </w:r>
                </w:p>
              </w:tc>
            </w:tr>
            <w:tr w:rsidR="00DB6777" w:rsidRPr="00A73320" w14:paraId="687D9675" w14:textId="77777777" w:rsidTr="00CF67E3">
              <w:tc>
                <w:tcPr>
                  <w:tcW w:w="0" w:type="auto"/>
                  <w:hideMark/>
                </w:tcPr>
                <w:p w14:paraId="52E572A4"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lastRenderedPageBreak/>
                    <w:t>Module 10. Professionalism &amp; Patient Interaction</w:t>
                  </w:r>
                  <w:r>
                    <w:rPr>
                      <w:rFonts w:ascii="Times New Roman" w:eastAsia="Times New Roman" w:hAnsi="Times New Roman" w:cs="Times New Roman"/>
                      <w:kern w:val="0"/>
                      <w14:ligatures w14:val="none"/>
                    </w:rPr>
                    <w:t>/ Clinical skills lab</w:t>
                  </w:r>
                </w:p>
              </w:tc>
              <w:tc>
                <w:tcPr>
                  <w:tcW w:w="1391" w:type="dxa"/>
                  <w:hideMark/>
                </w:tcPr>
                <w:p w14:paraId="476BD698"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A73320">
                    <w:rPr>
                      <w:rFonts w:ascii="Times New Roman" w:eastAsia="Times New Roman" w:hAnsi="Times New Roman" w:cs="Times New Roman"/>
                      <w:kern w:val="0"/>
                      <w14:ligatures w14:val="none"/>
                    </w:rPr>
                    <w:t xml:space="preserve"> Clock Hours</w:t>
                  </w:r>
                </w:p>
              </w:tc>
              <w:tc>
                <w:tcPr>
                  <w:tcW w:w="1080" w:type="dxa"/>
                  <w:hideMark/>
                </w:tcPr>
                <w:p w14:paraId="0F1456F8"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10</w:t>
                  </w:r>
                </w:p>
              </w:tc>
              <w:tc>
                <w:tcPr>
                  <w:tcW w:w="3567" w:type="dxa"/>
                  <w:hideMark/>
                </w:tcPr>
                <w:p w14:paraId="1A592217"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Teaches communication, bedside </w:t>
                  </w:r>
                  <w:proofErr w:type="gramStart"/>
                  <w:r w:rsidRPr="00A73320">
                    <w:rPr>
                      <w:rFonts w:ascii="Times New Roman" w:eastAsia="Times New Roman" w:hAnsi="Times New Roman" w:cs="Times New Roman"/>
                      <w:kern w:val="0"/>
                      <w14:ligatures w14:val="none"/>
                    </w:rPr>
                    <w:t>manner</w:t>
                  </w:r>
                  <w:proofErr w:type="gramEnd"/>
                  <w:r w:rsidRPr="00A73320">
                    <w:rPr>
                      <w:rFonts w:ascii="Times New Roman" w:eastAsia="Times New Roman" w:hAnsi="Times New Roman" w:cs="Times New Roman"/>
                      <w:kern w:val="0"/>
                      <w14:ligatures w14:val="none"/>
                    </w:rPr>
                    <w:t>, HIPAA basics, and maintaining professionalism.</w:t>
                  </w:r>
                </w:p>
              </w:tc>
            </w:tr>
            <w:tr w:rsidR="00DB6777" w:rsidRPr="00A73320" w14:paraId="23D4A6F1" w14:textId="77777777" w:rsidTr="00CF67E3">
              <w:tc>
                <w:tcPr>
                  <w:tcW w:w="0" w:type="auto"/>
                  <w:hideMark/>
                </w:tcPr>
                <w:p w14:paraId="3501F8FF"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11. Hands-On Practice &amp; Competency</w:t>
                  </w:r>
                  <w:r>
                    <w:rPr>
                      <w:rFonts w:ascii="Times New Roman" w:eastAsia="Times New Roman" w:hAnsi="Times New Roman" w:cs="Times New Roman"/>
                      <w:kern w:val="0"/>
                      <w14:ligatures w14:val="none"/>
                    </w:rPr>
                    <w:t>/ Clinical skills lab</w:t>
                  </w:r>
                </w:p>
              </w:tc>
              <w:tc>
                <w:tcPr>
                  <w:tcW w:w="1391" w:type="dxa"/>
                  <w:hideMark/>
                </w:tcPr>
                <w:p w14:paraId="27BA1718"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A73320">
                    <w:rPr>
                      <w:rFonts w:ascii="Times New Roman" w:eastAsia="Times New Roman" w:hAnsi="Times New Roman" w:cs="Times New Roman"/>
                      <w:kern w:val="0"/>
                      <w14:ligatures w14:val="none"/>
                    </w:rPr>
                    <w:t xml:space="preserve"> Clock Hours</w:t>
                  </w:r>
                </w:p>
              </w:tc>
              <w:tc>
                <w:tcPr>
                  <w:tcW w:w="1080" w:type="dxa"/>
                  <w:hideMark/>
                </w:tcPr>
                <w:p w14:paraId="2914BFFF"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11</w:t>
                  </w:r>
                </w:p>
              </w:tc>
              <w:tc>
                <w:tcPr>
                  <w:tcW w:w="3567" w:type="dxa"/>
                  <w:hideMark/>
                </w:tcPr>
                <w:p w14:paraId="1C167008"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Supervised practice of venipuncture and capillary draws; demonstration of learned skills.</w:t>
                  </w:r>
                </w:p>
              </w:tc>
            </w:tr>
            <w:tr w:rsidR="00DB6777" w:rsidRPr="00A73320" w14:paraId="407EE80F" w14:textId="77777777" w:rsidTr="00CF67E3">
              <w:tc>
                <w:tcPr>
                  <w:tcW w:w="0" w:type="auto"/>
                </w:tcPr>
                <w:p w14:paraId="301542B2"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Module 12. Final Exam</w:t>
                  </w:r>
                  <w:r>
                    <w:rPr>
                      <w:rFonts w:ascii="Times New Roman" w:eastAsia="Times New Roman" w:hAnsi="Times New Roman" w:cs="Times New Roman"/>
                      <w:kern w:val="0"/>
                      <w14:ligatures w14:val="none"/>
                    </w:rPr>
                    <w:t>/Final Clinical skills lab checkoff</w:t>
                  </w:r>
                </w:p>
              </w:tc>
              <w:tc>
                <w:tcPr>
                  <w:tcW w:w="1391" w:type="dxa"/>
                </w:tcPr>
                <w:p w14:paraId="3AAC63A8"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Pr="00A73320">
                    <w:rPr>
                      <w:rFonts w:ascii="Times New Roman" w:eastAsia="Times New Roman" w:hAnsi="Times New Roman" w:cs="Times New Roman"/>
                      <w:kern w:val="0"/>
                      <w14:ligatures w14:val="none"/>
                    </w:rPr>
                    <w:t xml:space="preserve"> Clock Hours</w:t>
                  </w:r>
                </w:p>
              </w:tc>
              <w:tc>
                <w:tcPr>
                  <w:tcW w:w="1080" w:type="dxa"/>
                </w:tcPr>
                <w:p w14:paraId="0277F854"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Week 12</w:t>
                  </w:r>
                </w:p>
              </w:tc>
              <w:tc>
                <w:tcPr>
                  <w:tcW w:w="3567" w:type="dxa"/>
                </w:tcPr>
                <w:p w14:paraId="4F7E6F41"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p>
              </w:tc>
            </w:tr>
            <w:tr w:rsidR="00DB6777" w:rsidRPr="00A73320" w14:paraId="7BFA1BAB" w14:textId="77777777" w:rsidTr="00CF67E3">
              <w:tc>
                <w:tcPr>
                  <w:tcW w:w="0" w:type="auto"/>
                </w:tcPr>
                <w:p w14:paraId="5F9950F4" w14:textId="77777777" w:rsidR="00DB6777" w:rsidRPr="00A73320" w:rsidRDefault="00DB6777" w:rsidP="00CF67E3">
                  <w:pPr>
                    <w:spacing w:before="100" w:beforeAutospacing="1" w:after="100" w:afterAutospacing="1"/>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 xml:space="preserve">Total Clock Hours </w:t>
                  </w:r>
                </w:p>
              </w:tc>
              <w:tc>
                <w:tcPr>
                  <w:tcW w:w="1391" w:type="dxa"/>
                </w:tcPr>
                <w:p w14:paraId="17C381C0"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1</w:t>
                  </w:r>
                  <w:r>
                    <w:rPr>
                      <w:rFonts w:ascii="Times New Roman" w:eastAsia="Times New Roman" w:hAnsi="Times New Roman" w:cs="Times New Roman"/>
                      <w:kern w:val="0"/>
                      <w14:ligatures w14:val="none"/>
                    </w:rPr>
                    <w:t>20</w:t>
                  </w:r>
                  <w:r w:rsidRPr="00A73320">
                    <w:rPr>
                      <w:rFonts w:ascii="Times New Roman" w:eastAsia="Times New Roman" w:hAnsi="Times New Roman" w:cs="Times New Roman"/>
                      <w:kern w:val="0"/>
                      <w14:ligatures w14:val="none"/>
                    </w:rPr>
                    <w:t xml:space="preserve"> Clock Hours </w:t>
                  </w:r>
                </w:p>
              </w:tc>
              <w:tc>
                <w:tcPr>
                  <w:tcW w:w="1080" w:type="dxa"/>
                </w:tcPr>
                <w:p w14:paraId="425565D0"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p>
              </w:tc>
              <w:tc>
                <w:tcPr>
                  <w:tcW w:w="3567" w:type="dxa"/>
                </w:tcPr>
                <w:p w14:paraId="612FA5D7" w14:textId="77777777" w:rsidR="00DB6777" w:rsidRPr="00A73320" w:rsidRDefault="00DB6777" w:rsidP="00CF67E3">
                  <w:pPr>
                    <w:spacing w:before="100" w:beforeAutospacing="1" w:after="100" w:afterAutospacing="1"/>
                    <w:rPr>
                      <w:rFonts w:ascii="Times New Roman" w:eastAsia="Times New Roman" w:hAnsi="Times New Roman" w:cs="Times New Roman"/>
                      <w:kern w:val="0"/>
                      <w14:ligatures w14:val="none"/>
                    </w:rPr>
                  </w:pPr>
                </w:p>
              </w:tc>
            </w:tr>
          </w:tbl>
          <w:p w14:paraId="450464E9" w14:textId="77777777" w:rsidR="00DB6777" w:rsidRPr="00A73320" w:rsidRDefault="00DB6777" w:rsidP="00CF67E3">
            <w:pPr>
              <w:rPr>
                <w:rFonts w:ascii="Times New Roman" w:hAnsi="Times New Roman" w:cs="Times New Roman"/>
              </w:rPr>
            </w:pPr>
          </w:p>
        </w:tc>
      </w:tr>
    </w:tbl>
    <w:p w14:paraId="1A31BD3E"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pict w14:anchorId="5DE5D94F">
          <v:rect id="_x0000_i1027" style="width:0;height:1.5pt" o:hralign="center" o:hrstd="t" o:hr="t" fillcolor="#a0a0a0" stroked="f"/>
        </w:pict>
      </w:r>
    </w:p>
    <w:p w14:paraId="0135B40A"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Time Breakdown by Clock Hour:</w:t>
      </w:r>
    </w:p>
    <w:p w14:paraId="0448A62C" w14:textId="77777777" w:rsidR="00DB6777" w:rsidRPr="00A73320" w:rsidRDefault="00DB6777" w:rsidP="00DB67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Total Hours: </w:t>
      </w:r>
      <w:r w:rsidRPr="00A73320">
        <w:rPr>
          <w:rFonts w:ascii="Times New Roman" w:eastAsia="Times New Roman" w:hAnsi="Times New Roman" w:cs="Times New Roman"/>
          <w:b/>
          <w:bCs/>
          <w:kern w:val="0"/>
          <w14:ligatures w14:val="none"/>
        </w:rPr>
        <w:t>1</w:t>
      </w:r>
      <w:r>
        <w:rPr>
          <w:rFonts w:ascii="Times New Roman" w:eastAsia="Times New Roman" w:hAnsi="Times New Roman" w:cs="Times New Roman"/>
          <w:b/>
          <w:bCs/>
          <w:kern w:val="0"/>
          <w14:ligatures w14:val="none"/>
        </w:rPr>
        <w:t>20</w:t>
      </w:r>
    </w:p>
    <w:p w14:paraId="721BA4D9" w14:textId="77777777" w:rsidR="00DB6777" w:rsidRPr="00A73320" w:rsidRDefault="00DB6777" w:rsidP="00DB67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Weekly Session: </w:t>
      </w:r>
      <w:r>
        <w:rPr>
          <w:rFonts w:ascii="Times New Roman" w:eastAsia="Times New Roman" w:hAnsi="Times New Roman" w:cs="Times New Roman"/>
          <w:b/>
          <w:bCs/>
          <w:kern w:val="0"/>
          <w14:ligatures w14:val="none"/>
        </w:rPr>
        <w:t>10</w:t>
      </w:r>
      <w:r w:rsidRPr="00A73320">
        <w:rPr>
          <w:rFonts w:ascii="Times New Roman" w:eastAsia="Times New Roman" w:hAnsi="Times New Roman" w:cs="Times New Roman"/>
          <w:b/>
          <w:bCs/>
          <w:kern w:val="0"/>
          <w14:ligatures w14:val="none"/>
        </w:rPr>
        <w:t xml:space="preserve"> hours per Saturday</w:t>
      </w:r>
    </w:p>
    <w:p w14:paraId="29900D61" w14:textId="77777777" w:rsidR="00DB6777" w:rsidRPr="00A73320" w:rsidRDefault="00DB6777" w:rsidP="00DB67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Format: Each session includes a combination of </w:t>
      </w:r>
      <w:r w:rsidRPr="00A73320">
        <w:rPr>
          <w:rFonts w:ascii="Times New Roman" w:eastAsia="Times New Roman" w:hAnsi="Times New Roman" w:cs="Times New Roman"/>
          <w:b/>
          <w:bCs/>
          <w:kern w:val="0"/>
          <w14:ligatures w14:val="none"/>
        </w:rPr>
        <w:t>lecture, demonstration, and hands-on practice</w:t>
      </w:r>
      <w:r w:rsidRPr="00A73320">
        <w:rPr>
          <w:rFonts w:ascii="Times New Roman" w:eastAsia="Times New Roman" w:hAnsi="Times New Roman" w:cs="Times New Roman"/>
          <w:kern w:val="0"/>
          <w14:ligatures w14:val="none"/>
        </w:rPr>
        <w:t>.</w:t>
      </w:r>
    </w:p>
    <w:p w14:paraId="165E1616" w14:textId="77777777" w:rsidR="00DB6777" w:rsidRPr="00A73320" w:rsidRDefault="00DB6777" w:rsidP="00DB677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Instructional Method: In-person, instructor-led with live demonstrations and student participation.</w:t>
      </w:r>
    </w:p>
    <w:p w14:paraId="32820749"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CE8C5B">
          <v:rect id="_x0000_i1028" style="width:0;height:1.5pt" o:hralign="center" o:hrstd="t" o:hr="t" fillcolor="#a0a0a0" stroked="f"/>
        </w:pict>
      </w:r>
    </w:p>
    <w:p w14:paraId="415E4553"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Assessment Method:</w:t>
      </w:r>
    </w:p>
    <w:p w14:paraId="589657C5" w14:textId="77777777" w:rsidR="00DB6777" w:rsidRPr="00A73320" w:rsidRDefault="00DB6777" w:rsidP="00DB67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Competency checklist</w:t>
      </w:r>
    </w:p>
    <w:p w14:paraId="1AB1F982" w14:textId="77777777" w:rsidR="00DB6777" w:rsidRPr="00A73320" w:rsidRDefault="00DB6777" w:rsidP="00DB67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Observation of skills</w:t>
      </w:r>
    </w:p>
    <w:p w14:paraId="38BDBB01" w14:textId="77777777" w:rsidR="00DB6777" w:rsidRPr="00A73320" w:rsidRDefault="00DB6777" w:rsidP="00DB67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Successful completion of minimum required practice draws (per instructor standards)</w:t>
      </w:r>
    </w:p>
    <w:p w14:paraId="61BBF9D7" w14:textId="77777777" w:rsidR="00DB6777" w:rsidRPr="00A73320" w:rsidRDefault="00DB6777" w:rsidP="00DB6777">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Participation and attendance</w:t>
      </w:r>
    </w:p>
    <w:p w14:paraId="036C9D34"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EB6509">
          <v:rect id="_x0000_i1029" style="width:0;height:1.5pt" o:hralign="center" o:hrstd="t" o:hr="t" fillcolor="#a0a0a0" stroked="f"/>
        </w:pict>
      </w:r>
    </w:p>
    <w:p w14:paraId="78D77D2C"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b/>
          <w:bCs/>
          <w:kern w:val="0"/>
          <w14:ligatures w14:val="none"/>
        </w:rPr>
      </w:pPr>
      <w:r w:rsidRPr="00A73320">
        <w:rPr>
          <w:rFonts w:ascii="Times New Roman" w:eastAsia="Times New Roman" w:hAnsi="Times New Roman" w:cs="Times New Roman"/>
          <w:b/>
          <w:bCs/>
          <w:kern w:val="0"/>
          <w14:ligatures w14:val="none"/>
        </w:rPr>
        <w:t>Completion Requirements:</w:t>
      </w:r>
    </w:p>
    <w:p w14:paraId="7DEA0468" w14:textId="77777777" w:rsidR="00DB6777" w:rsidRPr="00A73320" w:rsidRDefault="00DB6777" w:rsidP="00DB6777">
      <w:p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To successfully complete the program and receive a certificate of completion, students must:</w:t>
      </w:r>
    </w:p>
    <w:p w14:paraId="15B7FAB3" w14:textId="77777777" w:rsidR="00DB6777" w:rsidRPr="00A73320" w:rsidRDefault="00DB6777" w:rsidP="00DB67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Attend all scheduled sessions (or make up missed hours if permitted)</w:t>
      </w:r>
    </w:p>
    <w:p w14:paraId="4E1974AD" w14:textId="77777777" w:rsidR="00DB6777" w:rsidRPr="00A73320" w:rsidRDefault="00DB6777" w:rsidP="00DB67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 xml:space="preserve">Complete all instructional hours </w:t>
      </w:r>
    </w:p>
    <w:p w14:paraId="419DEDE9" w14:textId="77777777" w:rsidR="00DB6777" w:rsidRPr="00A73320" w:rsidRDefault="00DB6777" w:rsidP="00DB67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Demonstrate competency in basic phlebotomy skills</w:t>
      </w:r>
    </w:p>
    <w:p w14:paraId="62BCCE0C" w14:textId="77777777" w:rsidR="00DB6777" w:rsidRPr="00A73320" w:rsidRDefault="00DB6777" w:rsidP="00DB6777">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73320">
        <w:rPr>
          <w:rFonts w:ascii="Times New Roman" w:eastAsia="Times New Roman" w:hAnsi="Times New Roman" w:cs="Times New Roman"/>
          <w:kern w:val="0"/>
          <w14:ligatures w14:val="none"/>
        </w:rPr>
        <w:t>Be in good financial standing with Pulse Point Training Center</w:t>
      </w:r>
    </w:p>
    <w:p w14:paraId="3E2457E9" w14:textId="77777777" w:rsidR="00DB6777" w:rsidRDefault="00DB6777"/>
    <w:sectPr w:rsidR="00DB67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6F17" w14:textId="77777777" w:rsidR="00F52D84" w:rsidRDefault="00F52D84" w:rsidP="00DB6777">
      <w:pPr>
        <w:spacing w:after="0" w:line="240" w:lineRule="auto"/>
      </w:pPr>
      <w:r>
        <w:separator/>
      </w:r>
    </w:p>
  </w:endnote>
  <w:endnote w:type="continuationSeparator" w:id="0">
    <w:p w14:paraId="7658245D" w14:textId="77777777" w:rsidR="00F52D84" w:rsidRDefault="00F52D84" w:rsidP="00DB6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025711"/>
      <w:docPartObj>
        <w:docPartGallery w:val="Page Numbers (Bottom of Page)"/>
        <w:docPartUnique/>
      </w:docPartObj>
    </w:sdtPr>
    <w:sdtEndPr>
      <w:rPr>
        <w:noProof/>
      </w:rPr>
    </w:sdtEndPr>
    <w:sdtContent>
      <w:p w14:paraId="24CE6F52" w14:textId="13BCF454" w:rsidR="00DB6777" w:rsidRDefault="00DB6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552814" w14:textId="77777777" w:rsidR="00DB6777" w:rsidRDefault="00DB6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8EBD" w14:textId="77777777" w:rsidR="00F52D84" w:rsidRDefault="00F52D84" w:rsidP="00DB6777">
      <w:pPr>
        <w:spacing w:after="0" w:line="240" w:lineRule="auto"/>
      </w:pPr>
      <w:r>
        <w:separator/>
      </w:r>
    </w:p>
  </w:footnote>
  <w:footnote w:type="continuationSeparator" w:id="0">
    <w:p w14:paraId="27D7A2B1" w14:textId="77777777" w:rsidR="00F52D84" w:rsidRDefault="00F52D84" w:rsidP="00DB6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D6D13"/>
    <w:multiLevelType w:val="multilevel"/>
    <w:tmpl w:val="9E26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B07C9"/>
    <w:multiLevelType w:val="multilevel"/>
    <w:tmpl w:val="A1A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64EC6"/>
    <w:multiLevelType w:val="multilevel"/>
    <w:tmpl w:val="B4B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342688">
    <w:abstractNumId w:val="0"/>
  </w:num>
  <w:num w:numId="2" w16cid:durableId="443578534">
    <w:abstractNumId w:val="2"/>
  </w:num>
  <w:num w:numId="3" w16cid:durableId="734402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77"/>
    <w:rsid w:val="003D08CA"/>
    <w:rsid w:val="00DB6777"/>
    <w:rsid w:val="00E60C8C"/>
    <w:rsid w:val="00F5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DA4BE"/>
  <w15:chartTrackingRefBased/>
  <w15:docId w15:val="{EEF0C067-3DA4-466A-862D-56E0ED1E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777"/>
  </w:style>
  <w:style w:type="paragraph" w:styleId="Heading1">
    <w:name w:val="heading 1"/>
    <w:basedOn w:val="Normal"/>
    <w:next w:val="Normal"/>
    <w:link w:val="Heading1Char"/>
    <w:uiPriority w:val="9"/>
    <w:qFormat/>
    <w:rsid w:val="00DB6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777"/>
    <w:rPr>
      <w:rFonts w:eastAsiaTheme="majorEastAsia" w:cstheme="majorBidi"/>
      <w:color w:val="272727" w:themeColor="text1" w:themeTint="D8"/>
    </w:rPr>
  </w:style>
  <w:style w:type="paragraph" w:styleId="Title">
    <w:name w:val="Title"/>
    <w:basedOn w:val="Normal"/>
    <w:next w:val="Normal"/>
    <w:link w:val="TitleChar"/>
    <w:uiPriority w:val="10"/>
    <w:qFormat/>
    <w:rsid w:val="00DB6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777"/>
    <w:pPr>
      <w:spacing w:before="160"/>
      <w:jc w:val="center"/>
    </w:pPr>
    <w:rPr>
      <w:i/>
      <w:iCs/>
      <w:color w:val="404040" w:themeColor="text1" w:themeTint="BF"/>
    </w:rPr>
  </w:style>
  <w:style w:type="character" w:customStyle="1" w:styleId="QuoteChar">
    <w:name w:val="Quote Char"/>
    <w:basedOn w:val="DefaultParagraphFont"/>
    <w:link w:val="Quote"/>
    <w:uiPriority w:val="29"/>
    <w:rsid w:val="00DB6777"/>
    <w:rPr>
      <w:i/>
      <w:iCs/>
      <w:color w:val="404040" w:themeColor="text1" w:themeTint="BF"/>
    </w:rPr>
  </w:style>
  <w:style w:type="paragraph" w:styleId="ListParagraph">
    <w:name w:val="List Paragraph"/>
    <w:basedOn w:val="Normal"/>
    <w:uiPriority w:val="34"/>
    <w:qFormat/>
    <w:rsid w:val="00DB6777"/>
    <w:pPr>
      <w:ind w:left="720"/>
      <w:contextualSpacing/>
    </w:pPr>
  </w:style>
  <w:style w:type="character" w:styleId="IntenseEmphasis">
    <w:name w:val="Intense Emphasis"/>
    <w:basedOn w:val="DefaultParagraphFont"/>
    <w:uiPriority w:val="21"/>
    <w:qFormat/>
    <w:rsid w:val="00DB6777"/>
    <w:rPr>
      <w:i/>
      <w:iCs/>
      <w:color w:val="0F4761" w:themeColor="accent1" w:themeShade="BF"/>
    </w:rPr>
  </w:style>
  <w:style w:type="paragraph" w:styleId="IntenseQuote">
    <w:name w:val="Intense Quote"/>
    <w:basedOn w:val="Normal"/>
    <w:next w:val="Normal"/>
    <w:link w:val="IntenseQuoteChar"/>
    <w:uiPriority w:val="30"/>
    <w:qFormat/>
    <w:rsid w:val="00DB6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777"/>
    <w:rPr>
      <w:i/>
      <w:iCs/>
      <w:color w:val="0F4761" w:themeColor="accent1" w:themeShade="BF"/>
    </w:rPr>
  </w:style>
  <w:style w:type="character" w:styleId="IntenseReference">
    <w:name w:val="Intense Reference"/>
    <w:basedOn w:val="DefaultParagraphFont"/>
    <w:uiPriority w:val="32"/>
    <w:qFormat/>
    <w:rsid w:val="00DB6777"/>
    <w:rPr>
      <w:b/>
      <w:bCs/>
      <w:smallCaps/>
      <w:color w:val="0F4761" w:themeColor="accent1" w:themeShade="BF"/>
      <w:spacing w:val="5"/>
    </w:rPr>
  </w:style>
  <w:style w:type="table" w:styleId="TableGrid">
    <w:name w:val="Table Grid"/>
    <w:basedOn w:val="TableNormal"/>
    <w:uiPriority w:val="39"/>
    <w:rsid w:val="00DB6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B67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DB6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777"/>
  </w:style>
  <w:style w:type="paragraph" w:styleId="Footer">
    <w:name w:val="footer"/>
    <w:basedOn w:val="Normal"/>
    <w:link w:val="FooterChar"/>
    <w:uiPriority w:val="99"/>
    <w:unhideWhenUsed/>
    <w:rsid w:val="00DB6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 McFarland</dc:creator>
  <cp:keywords/>
  <dc:description/>
  <cp:lastModifiedBy>Rosalyn McFarland</cp:lastModifiedBy>
  <cp:revision>2</cp:revision>
  <dcterms:created xsi:type="dcterms:W3CDTF">2026-05-01T17:06:00Z</dcterms:created>
  <dcterms:modified xsi:type="dcterms:W3CDTF">2026-05-01T17:08:00Z</dcterms:modified>
</cp:coreProperties>
</file>